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A11" w:rsidRDefault="00D52345">
      <w:pPr>
        <w:shd w:val="clear" w:color="auto" w:fill="333333"/>
        <w:tabs>
          <w:tab w:val="center" w:pos="3601"/>
          <w:tab w:val="center" w:pos="4321"/>
          <w:tab w:val="center" w:pos="5041"/>
          <w:tab w:val="center" w:pos="5761"/>
          <w:tab w:val="center" w:pos="6481"/>
          <w:tab w:val="center" w:pos="7201"/>
          <w:tab w:val="center" w:pos="7922"/>
        </w:tabs>
        <w:spacing w:after="139" w:line="259" w:lineRule="auto"/>
        <w:ind w:left="0" w:firstLine="0"/>
      </w:pPr>
      <w:r>
        <w:rPr>
          <w:rFonts w:ascii="Arial" w:eastAsia="Arial" w:hAnsi="Arial" w:cs="Arial"/>
          <w:b/>
          <w:color w:val="FFFFFF"/>
          <w:sz w:val="40"/>
        </w:rPr>
        <w:t>Geofile 201</w:t>
      </w:r>
      <w:r w:rsidR="00BD04DA">
        <w:rPr>
          <w:rFonts w:ascii="Arial" w:eastAsia="Arial" w:hAnsi="Arial" w:cs="Arial"/>
          <w:b/>
          <w:color w:val="FFFFFF"/>
          <w:sz w:val="40"/>
        </w:rPr>
        <w:t>6</w:t>
      </w:r>
      <w:r w:rsidR="00FC3A61">
        <w:rPr>
          <w:rFonts w:ascii="Arial" w:eastAsia="Arial" w:hAnsi="Arial" w:cs="Arial"/>
          <w:b/>
          <w:color w:val="FFFFFF"/>
          <w:sz w:val="40"/>
        </w:rPr>
        <w:t>-</w:t>
      </w:r>
      <w:r w:rsidR="00AB5E66">
        <w:rPr>
          <w:rFonts w:ascii="Arial" w:eastAsia="Arial" w:hAnsi="Arial" w:cs="Arial"/>
          <w:b/>
          <w:color w:val="FFFFFF"/>
          <w:sz w:val="40"/>
        </w:rPr>
        <w:t>3</w:t>
      </w:r>
      <w:r>
        <w:rPr>
          <w:rFonts w:ascii="Arial" w:eastAsia="Arial" w:hAnsi="Arial" w:cs="Arial"/>
          <w:b/>
          <w:color w:val="FFFFFF"/>
          <w:sz w:val="40"/>
        </w:rPr>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p>
    <w:p w:rsidR="00DA7A11" w:rsidRDefault="00AD5B85">
      <w:pPr>
        <w:spacing w:line="240" w:lineRule="auto"/>
        <w:ind w:left="0" w:firstLine="0"/>
      </w:pPr>
      <w:r w:rsidRPr="00AD5B85">
        <w:rPr>
          <w:rFonts w:ascii="Arial" w:eastAsia="Arial" w:hAnsi="Arial" w:cs="Arial"/>
          <w:b/>
          <w:sz w:val="32"/>
        </w:rPr>
        <w:t>Southern Nicola Arc Project 2015: Geochronologic data constraining Nicola Arc history along a transect near 50°N</w:t>
      </w:r>
      <w:r w:rsidR="00D52345">
        <w:rPr>
          <w:rFonts w:ascii="Arial" w:eastAsia="Arial" w:hAnsi="Arial" w:cs="Arial"/>
          <w:b/>
          <w:sz w:val="32"/>
        </w:rPr>
        <w:t xml:space="preserve"> </w:t>
      </w:r>
    </w:p>
    <w:p w:rsidR="00DA7A11" w:rsidRDefault="00D52345">
      <w:pPr>
        <w:spacing w:line="259" w:lineRule="auto"/>
        <w:ind w:left="432" w:firstLine="0"/>
      </w:pPr>
      <w:r>
        <w:t xml:space="preserve"> </w:t>
      </w:r>
    </w:p>
    <w:p w:rsidR="00DA7A11" w:rsidRDefault="00D52345">
      <w:pPr>
        <w:spacing w:line="259" w:lineRule="auto"/>
        <w:ind w:left="0" w:firstLine="0"/>
      </w:pPr>
      <w:r>
        <w:rPr>
          <w:rFonts w:ascii="Arial Rounded MT" w:eastAsia="Arial Rounded MT" w:hAnsi="Arial Rounded MT" w:cs="Arial Rounded MT"/>
          <w:b/>
        </w:rPr>
        <w:t xml:space="preserve">By:  </w:t>
      </w:r>
      <w:r w:rsidR="005E5B9B">
        <w:rPr>
          <w:rFonts w:ascii="Arial Rounded MT" w:eastAsia="Arial Rounded MT" w:hAnsi="Arial Rounded MT" w:cs="Arial Rounded MT"/>
          <w:b/>
        </w:rPr>
        <w:t>Richard M. Friedman</w:t>
      </w:r>
      <w:r w:rsidR="00BD04DA">
        <w:rPr>
          <w:rFonts w:ascii="Arial Rounded MT" w:eastAsia="Arial Rounded MT" w:hAnsi="Arial Rounded MT" w:cs="Arial Rounded MT"/>
          <w:b/>
        </w:rPr>
        <w:t>, Mitchell G. Mihalynuk</w:t>
      </w:r>
      <w:r w:rsidR="004D52DB">
        <w:rPr>
          <w:rFonts w:ascii="Arial Rounded MT" w:eastAsia="Arial Rounded MT" w:hAnsi="Arial Rounded MT" w:cs="Arial Rounded MT"/>
          <w:b/>
        </w:rPr>
        <w:t>,</w:t>
      </w:r>
      <w:r w:rsidR="005E5B9B">
        <w:rPr>
          <w:rFonts w:ascii="Arial Rounded MT" w:eastAsia="Arial Rounded MT" w:hAnsi="Arial Rounded MT" w:cs="Arial Rounded MT"/>
          <w:b/>
        </w:rPr>
        <w:t xml:space="preserve"> </w:t>
      </w:r>
      <w:r w:rsidR="00BD04DA">
        <w:rPr>
          <w:rFonts w:ascii="Arial Rounded MT" w:eastAsia="Arial Rounded MT" w:hAnsi="Arial Rounded MT" w:cs="Arial Rounded MT"/>
          <w:b/>
        </w:rPr>
        <w:t>Larry D. Diakow</w:t>
      </w:r>
      <w:r>
        <w:rPr>
          <w:rFonts w:ascii="Arial Rounded MT" w:eastAsia="Arial Rounded MT" w:hAnsi="Arial Rounded MT" w:cs="Arial Rounded MT"/>
          <w:b/>
        </w:rPr>
        <w:t xml:space="preserve"> </w:t>
      </w:r>
      <w:r w:rsidR="004D52DB">
        <w:rPr>
          <w:rFonts w:ascii="Arial Rounded MT" w:eastAsia="Arial Rounded MT" w:hAnsi="Arial Rounded MT" w:cs="Arial Rounded MT"/>
          <w:b/>
        </w:rPr>
        <w:t>and Janet E. Gabites</w:t>
      </w:r>
    </w:p>
    <w:p w:rsidR="00DA7A11" w:rsidRDefault="00D52345">
      <w:pPr>
        <w:spacing w:after="220" w:line="259" w:lineRule="auto"/>
        <w:ind w:left="432" w:firstLine="0"/>
      </w:pPr>
      <w:r>
        <w:t xml:space="preserve"> </w:t>
      </w:r>
    </w:p>
    <w:p w:rsidR="00DA7A11" w:rsidRDefault="00D52345">
      <w:pPr>
        <w:pStyle w:val="Heading2"/>
        <w:ind w:left="-5"/>
      </w:pPr>
      <w:r>
        <w:t xml:space="preserve">Recommended citation: </w:t>
      </w:r>
    </w:p>
    <w:p w:rsidR="00DA7A11" w:rsidRDefault="00AD5B85" w:rsidP="006C2B83">
      <w:r w:rsidRPr="00AD5B85">
        <w:t>Friedman, R.M., Mihalynuk, M.G., Diakow, L.J., and Gabites, J.E., 2016. Southern Nicola Arc Project 2015: Geochronologic data constraining Nicola Arc history along a transect near 50°N. British Columbia Ministry of Energy and Mines, British Columbia Geological Survey, Geofile 2016-</w:t>
      </w:r>
      <w:r>
        <w:t>3</w:t>
      </w:r>
      <w:r w:rsidRPr="00AD5B85">
        <w:t>.</w:t>
      </w:r>
      <w:r>
        <w:t xml:space="preserve"> </w:t>
      </w:r>
      <w:hyperlink r:id="rId9" w:history="1">
        <w:r w:rsidRPr="00243EC6">
          <w:rPr>
            <w:rStyle w:val="Hyperlink"/>
            <w:rFonts w:eastAsia="Arial"/>
          </w:rPr>
          <w:t>http://www.empr.gov.bc.ca/Mining/Geoscience/PublicationsCatalogue/GeoFiles/Pages/GF2016-3.aspx</w:t>
        </w:r>
      </w:hyperlink>
      <w:r w:rsidR="005E5B9B">
        <w:t xml:space="preserve"> </w:t>
      </w:r>
      <w:r w:rsidR="00D52345">
        <w:t xml:space="preserve">[Accessed: year, month, day]. </w:t>
      </w:r>
    </w:p>
    <w:p w:rsidR="00DA7A11" w:rsidRDefault="00D52345">
      <w:pPr>
        <w:spacing w:after="259" w:line="259" w:lineRule="auto"/>
        <w:ind w:left="432" w:firstLine="0"/>
      </w:pPr>
      <w:r>
        <w:t xml:space="preserve"> </w:t>
      </w:r>
    </w:p>
    <w:p w:rsidR="00DA7A11" w:rsidRDefault="00D52345">
      <w:pPr>
        <w:pStyle w:val="Heading1"/>
        <w:ind w:left="-5"/>
      </w:pPr>
      <w:r w:rsidRPr="00631EF5">
        <w:t>Contents</w:t>
      </w:r>
      <w:r>
        <w:t xml:space="preserve"> </w:t>
      </w:r>
    </w:p>
    <w:p w:rsidR="004E0AA3" w:rsidRDefault="00D52345">
      <w:pPr>
        <w:ind w:left="442"/>
      </w:pPr>
      <w:r>
        <w:t>This document outline</w:t>
      </w:r>
      <w:r w:rsidR="00B738CB">
        <w:t>s the contents of Geofile 2016</w:t>
      </w:r>
      <w:r w:rsidR="005E5B9B">
        <w:t>-</w:t>
      </w:r>
      <w:r w:rsidR="00376732">
        <w:t>3</w:t>
      </w:r>
      <w:r>
        <w:t xml:space="preserve">, which includes </w:t>
      </w:r>
      <w:r w:rsidR="00450E6D">
        <w:t xml:space="preserve">352 </w:t>
      </w:r>
      <w:r w:rsidRPr="00631EF5">
        <w:t>files</w:t>
      </w:r>
      <w:r w:rsidR="00B16CBB">
        <w:t>.</w:t>
      </w:r>
      <w:r w:rsidR="00203E10">
        <w:t xml:space="preserve"> </w:t>
      </w:r>
      <w:r w:rsidR="00B16CBB">
        <w:t>The contents are:</w:t>
      </w:r>
      <w:r w:rsidR="00203E10">
        <w:t xml:space="preserve"> </w:t>
      </w:r>
    </w:p>
    <w:p w:rsidR="00B738CB" w:rsidRDefault="004E0AA3" w:rsidP="004E0AA3">
      <w:pPr>
        <w:ind w:left="442" w:firstLine="278"/>
      </w:pPr>
      <w:r>
        <w:t xml:space="preserve">- </w:t>
      </w:r>
      <w:r w:rsidR="00203E10">
        <w:t xml:space="preserve">this overview document, </w:t>
      </w:r>
      <w:r>
        <w:t xml:space="preserve">plus </w:t>
      </w:r>
      <w:r w:rsidR="00203E10">
        <w:t xml:space="preserve">tabular </w:t>
      </w:r>
      <w:r>
        <w:t>and</w:t>
      </w:r>
      <w:r w:rsidR="00203E10">
        <w:t xml:space="preserve"> r</w:t>
      </w:r>
      <w:r w:rsidR="00B738CB">
        <w:t>elated data for each of:</w:t>
      </w:r>
    </w:p>
    <w:p w:rsidR="00D017AE" w:rsidRDefault="00D017AE" w:rsidP="00D017AE">
      <w:pPr>
        <w:ind w:left="442" w:firstLine="278"/>
      </w:pPr>
      <w:r>
        <w:t xml:space="preserve">- </w:t>
      </w:r>
      <w:r w:rsidRPr="00631EF5">
        <w:t>1</w:t>
      </w:r>
      <w:r w:rsidR="00631EF5">
        <w:t>0</w:t>
      </w:r>
      <w:r w:rsidRPr="00631EF5">
        <w:t xml:space="preserve"> samples</w:t>
      </w:r>
      <w:r>
        <w:t xml:space="preserve"> analyzed by </w:t>
      </w:r>
      <w:r w:rsidR="005915EE">
        <w:t xml:space="preserve">U-Pb zircon </w:t>
      </w:r>
      <w:r>
        <w:t xml:space="preserve">Chemical Abrasion - Thermal Ionization Mass Spectroscopy. </w:t>
      </w:r>
    </w:p>
    <w:p w:rsidR="00B738CB" w:rsidRDefault="00B738CB" w:rsidP="00376732">
      <w:pPr>
        <w:ind w:left="720" w:firstLine="0"/>
      </w:pPr>
      <w:r>
        <w:t xml:space="preserve">- </w:t>
      </w:r>
      <w:r w:rsidR="008450AE">
        <w:t>5</w:t>
      </w:r>
      <w:r w:rsidR="00203E10">
        <w:t xml:space="preserve"> detrital </w:t>
      </w:r>
      <w:r w:rsidR="006A1F63">
        <w:t xml:space="preserve">U-Pb </w:t>
      </w:r>
      <w:r w:rsidR="00203E10">
        <w:t xml:space="preserve">zircon samples analyzed by Laser Ablation - Inductively Coupled Plasma - Mass Spectroscopy, </w:t>
      </w:r>
      <w:r w:rsidR="00376732">
        <w:t xml:space="preserve">including </w:t>
      </w:r>
      <w:r w:rsidR="00450E6D">
        <w:t xml:space="preserve">330 </w:t>
      </w:r>
      <w:proofErr w:type="spellStart"/>
      <w:r w:rsidR="00376732">
        <w:t>cathololuminescence</w:t>
      </w:r>
      <w:proofErr w:type="spellEnd"/>
      <w:r w:rsidR="00376732">
        <w:t xml:space="preserve"> images of </w:t>
      </w:r>
      <w:r w:rsidR="00450E6D">
        <w:t xml:space="preserve">zircon </w:t>
      </w:r>
      <w:r w:rsidR="00376732">
        <w:t>grains</w:t>
      </w:r>
      <w:r w:rsidR="00EA615E">
        <w:t xml:space="preserve"> in </w:t>
      </w:r>
      <w:r w:rsidR="00EA615E" w:rsidRPr="00631EF5">
        <w:t>5</w:t>
      </w:r>
      <w:r w:rsidR="00EA615E">
        <w:t xml:space="preserve"> zip files</w:t>
      </w:r>
      <w:r w:rsidR="00376732">
        <w:t>.</w:t>
      </w:r>
    </w:p>
    <w:p w:rsidR="00B738CB" w:rsidRDefault="00B738CB" w:rsidP="00B738CB">
      <w:pPr>
        <w:ind w:left="442" w:firstLine="278"/>
      </w:pPr>
      <w:r>
        <w:t xml:space="preserve">- 1 sample analyzed by </w:t>
      </w:r>
      <w:r w:rsidRPr="004E0AA3">
        <w:rPr>
          <w:vertAlign w:val="superscript"/>
        </w:rPr>
        <w:t>40</w:t>
      </w:r>
      <w:r>
        <w:t>Ar/</w:t>
      </w:r>
      <w:r w:rsidRPr="004E0AA3">
        <w:rPr>
          <w:vertAlign w:val="superscript"/>
        </w:rPr>
        <w:t>39</w:t>
      </w:r>
      <w:r>
        <w:t>Ar step heating</w:t>
      </w:r>
    </w:p>
    <w:p w:rsidR="00B738CB" w:rsidRDefault="00B738CB" w:rsidP="00B738CB">
      <w:pPr>
        <w:ind w:left="442" w:firstLine="278"/>
      </w:pPr>
    </w:p>
    <w:p w:rsidR="00DA7A11" w:rsidRDefault="00B16CBB" w:rsidP="00B738CB">
      <w:pPr>
        <w:ind w:left="442" w:firstLine="278"/>
      </w:pPr>
      <w:r>
        <w:t>File names and formats follow</w:t>
      </w:r>
      <w:r w:rsidR="00D52345">
        <w:t xml:space="preserve">: </w:t>
      </w:r>
    </w:p>
    <w:p w:rsidR="003474CD" w:rsidRDefault="003474CD" w:rsidP="00B738CB">
      <w:pPr>
        <w:ind w:left="442" w:firstLine="278"/>
      </w:pPr>
    </w:p>
    <w:p w:rsidR="00DA7A11" w:rsidRDefault="00D52345" w:rsidP="00DC5832">
      <w:pPr>
        <w:pStyle w:val="ListParagraph"/>
        <w:numPr>
          <w:ilvl w:val="0"/>
          <w:numId w:val="4"/>
        </w:numPr>
        <w:spacing w:after="10"/>
      </w:pPr>
      <w:r w:rsidRPr="00955421">
        <w:rPr>
          <w:i/>
        </w:rPr>
        <w:t>Geofile</w:t>
      </w:r>
      <w:r w:rsidR="00E97193" w:rsidRPr="00955421">
        <w:rPr>
          <w:i/>
        </w:rPr>
        <w:t>201</w:t>
      </w:r>
      <w:r w:rsidR="00A96921">
        <w:rPr>
          <w:i/>
        </w:rPr>
        <w:t>6</w:t>
      </w:r>
      <w:r w:rsidR="00E97193" w:rsidRPr="00955421">
        <w:rPr>
          <w:i/>
        </w:rPr>
        <w:t>-</w:t>
      </w:r>
      <w:r w:rsidR="008450AE">
        <w:rPr>
          <w:i/>
        </w:rPr>
        <w:t>3</w:t>
      </w:r>
      <w:r w:rsidRPr="00955421">
        <w:rPr>
          <w:i/>
        </w:rPr>
        <w:t xml:space="preserve"> </w:t>
      </w:r>
      <w:r w:rsidR="00E97193" w:rsidRPr="00955421">
        <w:rPr>
          <w:i/>
        </w:rPr>
        <w:t>SNAP</w:t>
      </w:r>
      <w:r w:rsidR="00761808">
        <w:rPr>
          <w:i/>
        </w:rPr>
        <w:t xml:space="preserve"> g</w:t>
      </w:r>
      <w:r w:rsidR="00E97193" w:rsidRPr="00955421">
        <w:rPr>
          <w:i/>
        </w:rPr>
        <w:t>eoch</w:t>
      </w:r>
      <w:r w:rsidR="00C5451A" w:rsidRPr="00955421">
        <w:rPr>
          <w:i/>
        </w:rPr>
        <w:t>ron</w:t>
      </w:r>
      <w:r w:rsidRPr="00955421">
        <w:rPr>
          <w:i/>
        </w:rPr>
        <w:t>.pdf</w:t>
      </w:r>
      <w:r>
        <w:t xml:space="preserve"> (this document) </w:t>
      </w:r>
    </w:p>
    <w:p w:rsidR="00981FAD" w:rsidRDefault="00EA4B73" w:rsidP="00EA4B73">
      <w:pPr>
        <w:pStyle w:val="ListParagraph"/>
        <w:numPr>
          <w:ilvl w:val="0"/>
          <w:numId w:val="4"/>
        </w:numPr>
        <w:spacing w:after="10"/>
      </w:pPr>
      <w:r w:rsidRPr="00EA4B73">
        <w:rPr>
          <w:i/>
        </w:rPr>
        <w:t>Geofile2016-3 SNAP geochron01U MMI14-53-13 tims.xlsx</w:t>
      </w:r>
      <w:r w:rsidR="00A448AA">
        <w:br/>
      </w:r>
      <w:r w:rsidR="00981FAD">
        <w:t>(</w:t>
      </w:r>
      <w:r w:rsidR="00981FAD" w:rsidRPr="00955421">
        <w:t xml:space="preserve">Excel format workbook containing </w:t>
      </w:r>
      <w:r>
        <w:t>four</w:t>
      </w:r>
      <w:r w:rsidR="00981FAD" w:rsidRPr="00955421">
        <w:t xml:space="preserve"> worksheets)</w:t>
      </w:r>
    </w:p>
    <w:p w:rsidR="00C5451A" w:rsidRDefault="00EA4B73" w:rsidP="00EA4B73">
      <w:pPr>
        <w:pStyle w:val="ListParagraph"/>
        <w:numPr>
          <w:ilvl w:val="0"/>
          <w:numId w:val="4"/>
        </w:numPr>
        <w:spacing w:after="10"/>
      </w:pPr>
      <w:r w:rsidRPr="00EA4B73">
        <w:rPr>
          <w:i/>
        </w:rPr>
        <w:t>Geofile2016-3 SNAP geochron02U LDi12-1-9 tims.xls</w:t>
      </w:r>
      <w:r w:rsidR="00A448AA">
        <w:br/>
      </w:r>
      <w:r w:rsidR="00C5451A">
        <w:t>(</w:t>
      </w:r>
      <w:r w:rsidR="00C5451A" w:rsidRPr="00955421">
        <w:t xml:space="preserve">Excel format workbook containing </w:t>
      </w:r>
      <w:r>
        <w:t>three</w:t>
      </w:r>
      <w:r w:rsidR="00C5451A" w:rsidRPr="00955421">
        <w:t xml:space="preserve"> worksheets)</w:t>
      </w:r>
    </w:p>
    <w:p w:rsidR="00DC5832" w:rsidRPr="00DC5832" w:rsidRDefault="00EA4B73" w:rsidP="00EA4B73">
      <w:pPr>
        <w:pStyle w:val="ListParagraph"/>
        <w:numPr>
          <w:ilvl w:val="0"/>
          <w:numId w:val="4"/>
        </w:numPr>
        <w:spacing w:after="10"/>
        <w:rPr>
          <w:i/>
        </w:rPr>
      </w:pPr>
      <w:r w:rsidRPr="00EA4B73">
        <w:rPr>
          <w:i/>
        </w:rPr>
        <w:t>Geofile2016-3 SNAP geochron03U LDi07-7-5 tims.xls</w:t>
      </w:r>
    </w:p>
    <w:p w:rsidR="00DC5832" w:rsidRPr="00DC5832" w:rsidRDefault="00DC5832" w:rsidP="00DC5832">
      <w:pPr>
        <w:pStyle w:val="ListParagraph"/>
        <w:spacing w:after="10"/>
        <w:ind w:firstLine="0"/>
        <w:rPr>
          <w:i/>
        </w:rPr>
      </w:pPr>
      <w:r w:rsidRPr="00DC5832">
        <w:rPr>
          <w:i/>
        </w:rPr>
        <w:t xml:space="preserve">(Excel format workbook containing </w:t>
      </w:r>
      <w:r w:rsidR="00EA4B73">
        <w:rPr>
          <w:i/>
        </w:rPr>
        <w:t>four</w:t>
      </w:r>
      <w:r w:rsidRPr="00DC5832">
        <w:rPr>
          <w:i/>
        </w:rPr>
        <w:t xml:space="preserve"> worksheets)</w:t>
      </w:r>
    </w:p>
    <w:p w:rsidR="00DC5832" w:rsidRPr="00DC5832" w:rsidRDefault="00EA4B73" w:rsidP="00EA4B73">
      <w:pPr>
        <w:pStyle w:val="ListParagraph"/>
        <w:numPr>
          <w:ilvl w:val="0"/>
          <w:numId w:val="4"/>
        </w:numPr>
        <w:spacing w:after="10"/>
        <w:rPr>
          <w:i/>
        </w:rPr>
      </w:pPr>
      <w:r w:rsidRPr="00EA4B73">
        <w:rPr>
          <w:i/>
        </w:rPr>
        <w:t>Geofile2016-3 SNAP geochron04U LDi07-7-2 tims.xlsx</w:t>
      </w:r>
    </w:p>
    <w:p w:rsidR="00DC5832" w:rsidRPr="00DC5832" w:rsidRDefault="00DC5832" w:rsidP="00DC5832">
      <w:pPr>
        <w:pStyle w:val="ListParagraph"/>
        <w:spacing w:after="10"/>
        <w:ind w:firstLine="0"/>
        <w:rPr>
          <w:i/>
        </w:rPr>
      </w:pPr>
      <w:r w:rsidRPr="00DC5832">
        <w:rPr>
          <w:i/>
        </w:rPr>
        <w:t xml:space="preserve">(Excel format workbook containing </w:t>
      </w:r>
      <w:r w:rsidR="00EA4B73">
        <w:rPr>
          <w:i/>
        </w:rPr>
        <w:t>three</w:t>
      </w:r>
      <w:r w:rsidR="00EA4B73" w:rsidRPr="00DC5832">
        <w:rPr>
          <w:i/>
        </w:rPr>
        <w:t xml:space="preserve"> </w:t>
      </w:r>
      <w:r w:rsidRPr="00DC5832">
        <w:rPr>
          <w:i/>
        </w:rPr>
        <w:t>worksheets)</w:t>
      </w:r>
    </w:p>
    <w:p w:rsidR="00DC5832" w:rsidRPr="00DC5832" w:rsidRDefault="00EA4B73" w:rsidP="00EA4B73">
      <w:pPr>
        <w:pStyle w:val="ListParagraph"/>
        <w:numPr>
          <w:ilvl w:val="0"/>
          <w:numId w:val="4"/>
        </w:numPr>
        <w:spacing w:after="10"/>
        <w:rPr>
          <w:i/>
        </w:rPr>
      </w:pPr>
      <w:r w:rsidRPr="00EA4B73">
        <w:rPr>
          <w:i/>
        </w:rPr>
        <w:t>Geofile2016-3 SNAP geochron05U LDi07-32-1 tims.xls</w:t>
      </w:r>
    </w:p>
    <w:p w:rsidR="00DC5832" w:rsidRPr="00DC5832" w:rsidRDefault="00DC5832" w:rsidP="00DC5832">
      <w:pPr>
        <w:pStyle w:val="ListParagraph"/>
        <w:spacing w:after="10"/>
        <w:ind w:firstLine="0"/>
        <w:rPr>
          <w:i/>
        </w:rPr>
      </w:pPr>
      <w:r w:rsidRPr="00DC5832">
        <w:rPr>
          <w:i/>
        </w:rPr>
        <w:t xml:space="preserve">(Excel format workbook containing </w:t>
      </w:r>
      <w:r w:rsidR="00EA4B73">
        <w:rPr>
          <w:i/>
        </w:rPr>
        <w:t>five</w:t>
      </w:r>
      <w:r w:rsidR="00EA4B73" w:rsidRPr="00DC5832">
        <w:rPr>
          <w:i/>
        </w:rPr>
        <w:t xml:space="preserve"> </w:t>
      </w:r>
      <w:r w:rsidRPr="00DC5832">
        <w:rPr>
          <w:i/>
        </w:rPr>
        <w:t>worksheets)</w:t>
      </w:r>
    </w:p>
    <w:p w:rsidR="00DC5832" w:rsidRPr="00DC5832" w:rsidRDefault="00EA4B73" w:rsidP="00EA4B73">
      <w:pPr>
        <w:pStyle w:val="ListParagraph"/>
        <w:numPr>
          <w:ilvl w:val="0"/>
          <w:numId w:val="4"/>
        </w:numPr>
        <w:spacing w:after="10"/>
        <w:rPr>
          <w:i/>
        </w:rPr>
      </w:pPr>
      <w:r w:rsidRPr="00EA4B73">
        <w:rPr>
          <w:i/>
        </w:rPr>
        <w:t>Geofile2016-3 SNAP geochron06U MMI14-50-2 tims.xlsx</w:t>
      </w:r>
    </w:p>
    <w:p w:rsidR="00DC5832" w:rsidRPr="00DC5832" w:rsidRDefault="00DC5832" w:rsidP="00DC5832">
      <w:pPr>
        <w:pStyle w:val="ListParagraph"/>
        <w:spacing w:after="10"/>
        <w:ind w:firstLine="0"/>
        <w:rPr>
          <w:i/>
        </w:rPr>
      </w:pPr>
      <w:r w:rsidRPr="00DC5832">
        <w:rPr>
          <w:i/>
        </w:rPr>
        <w:t xml:space="preserve">(Excel format workbook containing </w:t>
      </w:r>
      <w:r w:rsidR="00EA4B73">
        <w:rPr>
          <w:i/>
        </w:rPr>
        <w:t>five</w:t>
      </w:r>
      <w:r w:rsidR="00EA4B73" w:rsidRPr="00DC5832">
        <w:rPr>
          <w:i/>
        </w:rPr>
        <w:t xml:space="preserve"> </w:t>
      </w:r>
      <w:r w:rsidRPr="00DC5832">
        <w:rPr>
          <w:i/>
        </w:rPr>
        <w:t>worksheets)</w:t>
      </w:r>
    </w:p>
    <w:p w:rsidR="00DC5832" w:rsidRPr="00DC5832" w:rsidRDefault="00EA4B73" w:rsidP="00EA4B73">
      <w:pPr>
        <w:pStyle w:val="ListParagraph"/>
        <w:numPr>
          <w:ilvl w:val="0"/>
          <w:numId w:val="4"/>
        </w:numPr>
        <w:spacing w:after="10"/>
        <w:rPr>
          <w:i/>
        </w:rPr>
      </w:pPr>
      <w:r w:rsidRPr="00EA4B73">
        <w:rPr>
          <w:i/>
        </w:rPr>
        <w:t>Geofile2016-3 SNAP geochron07A LDi07-20-3 Ar.xls</w:t>
      </w:r>
    </w:p>
    <w:p w:rsidR="00DC5832" w:rsidRPr="00DC5832" w:rsidRDefault="00DC5832" w:rsidP="00DC5832">
      <w:pPr>
        <w:pStyle w:val="ListParagraph"/>
        <w:spacing w:after="10"/>
        <w:ind w:firstLine="0"/>
        <w:rPr>
          <w:i/>
        </w:rPr>
      </w:pPr>
      <w:r w:rsidRPr="00DC5832">
        <w:rPr>
          <w:i/>
        </w:rPr>
        <w:t xml:space="preserve">(Excel format workbook containing </w:t>
      </w:r>
      <w:r w:rsidR="00EA4B73">
        <w:rPr>
          <w:i/>
        </w:rPr>
        <w:t>five</w:t>
      </w:r>
      <w:r w:rsidR="00EA4B73" w:rsidRPr="00DC5832">
        <w:rPr>
          <w:i/>
        </w:rPr>
        <w:t xml:space="preserve"> </w:t>
      </w:r>
      <w:r w:rsidRPr="00DC5832">
        <w:rPr>
          <w:i/>
        </w:rPr>
        <w:t>worksheets)</w:t>
      </w:r>
    </w:p>
    <w:p w:rsidR="00DC5832" w:rsidRPr="00DC5832" w:rsidRDefault="00EA4B73" w:rsidP="00EA4B73">
      <w:pPr>
        <w:pStyle w:val="ListParagraph"/>
        <w:numPr>
          <w:ilvl w:val="0"/>
          <w:numId w:val="4"/>
        </w:numPr>
        <w:spacing w:after="10"/>
        <w:rPr>
          <w:i/>
        </w:rPr>
      </w:pPr>
      <w:r w:rsidRPr="00EA4B73">
        <w:rPr>
          <w:i/>
        </w:rPr>
        <w:t>Geofile2016-3 SNAP geochron08U MMI14-62-4 tims.xlsx</w:t>
      </w:r>
    </w:p>
    <w:p w:rsidR="004C3BC6" w:rsidRPr="004C3BC6" w:rsidRDefault="00DC5832" w:rsidP="004C3BC6">
      <w:pPr>
        <w:pStyle w:val="ListParagraph"/>
        <w:spacing w:after="10"/>
        <w:ind w:firstLine="0"/>
        <w:rPr>
          <w:i/>
        </w:rPr>
      </w:pPr>
      <w:r w:rsidRPr="00DC5832">
        <w:rPr>
          <w:i/>
        </w:rPr>
        <w:t xml:space="preserve">(Excel format workbook containing </w:t>
      </w:r>
      <w:r w:rsidR="004C3BC6">
        <w:rPr>
          <w:i/>
        </w:rPr>
        <w:t>four</w:t>
      </w:r>
      <w:r w:rsidR="00EA4B73" w:rsidRPr="00DC5832">
        <w:rPr>
          <w:i/>
        </w:rPr>
        <w:t xml:space="preserve"> </w:t>
      </w:r>
      <w:r w:rsidRPr="00DC5832">
        <w:rPr>
          <w:i/>
        </w:rPr>
        <w:t>worksheets)</w:t>
      </w:r>
    </w:p>
    <w:p w:rsidR="004C3BC6" w:rsidRPr="00F64966" w:rsidRDefault="004C3BC6" w:rsidP="004C3BC6">
      <w:pPr>
        <w:pStyle w:val="ListParagraph"/>
        <w:numPr>
          <w:ilvl w:val="0"/>
          <w:numId w:val="4"/>
        </w:numPr>
        <w:spacing w:after="10"/>
        <w:rPr>
          <w:i/>
        </w:rPr>
      </w:pPr>
      <w:r w:rsidRPr="00F64966">
        <w:rPr>
          <w:i/>
        </w:rPr>
        <w:t>Geofile2016-3 SNAP geochron09D MMI14-23-15 CL.zip</w:t>
      </w:r>
      <w:r w:rsidRPr="00F64966">
        <w:rPr>
          <w:i/>
        </w:rPr>
        <w:br/>
        <w:t xml:space="preserve">(Zip file containing </w:t>
      </w:r>
      <w:r w:rsidR="00450E6D" w:rsidRPr="00F64966">
        <w:rPr>
          <w:i/>
        </w:rPr>
        <w:t xml:space="preserve">42 </w:t>
      </w:r>
      <w:proofErr w:type="spellStart"/>
      <w:r w:rsidRPr="00F64966">
        <w:rPr>
          <w:i/>
        </w:rPr>
        <w:t>cathodoluminescence</w:t>
      </w:r>
      <w:proofErr w:type="spellEnd"/>
      <w:r w:rsidRPr="00F64966">
        <w:rPr>
          <w:i/>
        </w:rPr>
        <w:t xml:space="preserve"> images of zircon grains)</w:t>
      </w:r>
    </w:p>
    <w:p w:rsidR="004C3BC6" w:rsidRPr="004C3BC6" w:rsidRDefault="004C3BC6" w:rsidP="004C3BC6">
      <w:pPr>
        <w:pStyle w:val="ListParagraph"/>
        <w:numPr>
          <w:ilvl w:val="0"/>
          <w:numId w:val="4"/>
        </w:numPr>
        <w:spacing w:after="10"/>
        <w:rPr>
          <w:i/>
        </w:rPr>
      </w:pPr>
      <w:r w:rsidRPr="00F64966">
        <w:rPr>
          <w:i/>
        </w:rPr>
        <w:t>Geofile2016-3 SNAP geochron09D MMI14-23-15 dz.xlsx</w:t>
      </w:r>
      <w:r w:rsidRPr="004C3BC6">
        <w:rPr>
          <w:i/>
        </w:rPr>
        <w:br/>
        <w:t xml:space="preserve">(Excel format workbook containing </w:t>
      </w:r>
      <w:r>
        <w:rPr>
          <w:i/>
        </w:rPr>
        <w:t>eight</w:t>
      </w:r>
      <w:r w:rsidRPr="004C3BC6">
        <w:rPr>
          <w:i/>
        </w:rPr>
        <w:t xml:space="preserve"> worksheets)</w:t>
      </w:r>
    </w:p>
    <w:p w:rsidR="004C3BC6" w:rsidRPr="004C3BC6" w:rsidRDefault="004C3BC6" w:rsidP="004C3BC6">
      <w:pPr>
        <w:pStyle w:val="ListParagraph"/>
        <w:numPr>
          <w:ilvl w:val="0"/>
          <w:numId w:val="4"/>
        </w:numPr>
        <w:spacing w:after="10"/>
        <w:rPr>
          <w:i/>
        </w:rPr>
      </w:pPr>
      <w:r w:rsidRPr="004C3BC6">
        <w:rPr>
          <w:i/>
        </w:rPr>
        <w:t>Geofile2016-3 SNAP geochron10D LDi14-60-3 CL.zip</w:t>
      </w:r>
      <w:r>
        <w:rPr>
          <w:i/>
        </w:rPr>
        <w:br/>
        <w:t xml:space="preserve">(Zip file containing </w:t>
      </w:r>
      <w:proofErr w:type="spellStart"/>
      <w:r>
        <w:rPr>
          <w:i/>
        </w:rPr>
        <w:t>cathodoluminescence</w:t>
      </w:r>
      <w:proofErr w:type="spellEnd"/>
      <w:r>
        <w:rPr>
          <w:i/>
        </w:rPr>
        <w:t xml:space="preserve"> images of 77 single zircon grains)</w:t>
      </w:r>
    </w:p>
    <w:p w:rsidR="00EA4B73" w:rsidRPr="004C3BC6" w:rsidRDefault="004C3BC6" w:rsidP="004C3BC6">
      <w:pPr>
        <w:pStyle w:val="ListParagraph"/>
        <w:numPr>
          <w:ilvl w:val="0"/>
          <w:numId w:val="4"/>
        </w:numPr>
        <w:spacing w:after="10"/>
        <w:rPr>
          <w:i/>
        </w:rPr>
      </w:pPr>
      <w:r w:rsidRPr="004C3BC6">
        <w:rPr>
          <w:i/>
        </w:rPr>
        <w:lastRenderedPageBreak/>
        <w:t>Geofile2016-3 SNAP geochron10D LDi14-60-3 dz.xlsx</w:t>
      </w:r>
      <w:r w:rsidR="00EA4B73" w:rsidRPr="004C3BC6">
        <w:rPr>
          <w:i/>
        </w:rPr>
        <w:br/>
        <w:t xml:space="preserve">(Excel format workbook containing </w:t>
      </w:r>
      <w:r>
        <w:rPr>
          <w:i/>
        </w:rPr>
        <w:t>eight</w:t>
      </w:r>
      <w:r w:rsidR="00EA4B73" w:rsidRPr="004C3BC6">
        <w:rPr>
          <w:i/>
        </w:rPr>
        <w:t xml:space="preserve"> worksheets)</w:t>
      </w:r>
    </w:p>
    <w:p w:rsidR="004C3BC6" w:rsidRPr="004C3BC6" w:rsidRDefault="004C3BC6" w:rsidP="004C3BC6">
      <w:pPr>
        <w:pStyle w:val="ListParagraph"/>
        <w:numPr>
          <w:ilvl w:val="0"/>
          <w:numId w:val="4"/>
        </w:numPr>
        <w:spacing w:after="10"/>
        <w:rPr>
          <w:i/>
        </w:rPr>
      </w:pPr>
      <w:r w:rsidRPr="004C3BC6">
        <w:rPr>
          <w:i/>
        </w:rPr>
        <w:t>Geofile2016-3 SNAP geochron1</w:t>
      </w:r>
      <w:r>
        <w:rPr>
          <w:i/>
        </w:rPr>
        <w:t>1</w:t>
      </w:r>
      <w:r w:rsidRPr="004C3BC6">
        <w:rPr>
          <w:i/>
        </w:rPr>
        <w:t xml:space="preserve">D </w:t>
      </w:r>
      <w:r>
        <w:rPr>
          <w:i/>
        </w:rPr>
        <w:t>MMI14-15-13</w:t>
      </w:r>
      <w:r w:rsidRPr="004C3BC6">
        <w:rPr>
          <w:i/>
        </w:rPr>
        <w:t xml:space="preserve"> CL.zip</w:t>
      </w:r>
      <w:r>
        <w:rPr>
          <w:i/>
        </w:rPr>
        <w:br/>
        <w:t xml:space="preserve">(Zip file containing </w:t>
      </w:r>
      <w:proofErr w:type="spellStart"/>
      <w:r>
        <w:rPr>
          <w:i/>
        </w:rPr>
        <w:t>cathodoluminescence</w:t>
      </w:r>
      <w:proofErr w:type="spellEnd"/>
      <w:r>
        <w:rPr>
          <w:i/>
        </w:rPr>
        <w:t xml:space="preserve"> images of 73 single zircon grains)</w:t>
      </w:r>
    </w:p>
    <w:p w:rsidR="00EA4B73" w:rsidRPr="004C3BC6" w:rsidRDefault="004C3BC6" w:rsidP="004C3BC6">
      <w:pPr>
        <w:pStyle w:val="ListParagraph"/>
        <w:numPr>
          <w:ilvl w:val="0"/>
          <w:numId w:val="4"/>
        </w:numPr>
        <w:spacing w:after="10"/>
        <w:rPr>
          <w:i/>
        </w:rPr>
      </w:pPr>
      <w:r w:rsidRPr="004C3BC6">
        <w:rPr>
          <w:i/>
        </w:rPr>
        <w:t>Geofile2016-3 SNAP geochron11D MMI14-15-13 dz.xlsx</w:t>
      </w:r>
      <w:r w:rsidR="00EA4B73" w:rsidRPr="004C3BC6">
        <w:rPr>
          <w:i/>
        </w:rPr>
        <w:br/>
        <w:t xml:space="preserve">(Excel format workbook containing </w:t>
      </w:r>
      <w:r>
        <w:rPr>
          <w:i/>
        </w:rPr>
        <w:t>nine</w:t>
      </w:r>
      <w:r w:rsidR="00EA4B73" w:rsidRPr="004C3BC6">
        <w:rPr>
          <w:i/>
        </w:rPr>
        <w:t xml:space="preserve"> worksheets)</w:t>
      </w:r>
    </w:p>
    <w:p w:rsidR="00EA4B73" w:rsidRPr="00DC5832" w:rsidRDefault="00EA615E" w:rsidP="00EA615E">
      <w:pPr>
        <w:pStyle w:val="ListParagraph"/>
        <w:numPr>
          <w:ilvl w:val="0"/>
          <w:numId w:val="4"/>
        </w:numPr>
        <w:spacing w:after="10"/>
        <w:rPr>
          <w:i/>
        </w:rPr>
      </w:pPr>
      <w:r w:rsidRPr="00EA615E">
        <w:rPr>
          <w:i/>
        </w:rPr>
        <w:t>Geofile2016-3 SNAP geochron12U MMI14-19-3 tims.xlsx</w:t>
      </w:r>
    </w:p>
    <w:p w:rsidR="00EA4B73" w:rsidRPr="00DC5832" w:rsidRDefault="00EA4B73" w:rsidP="00EA4B73">
      <w:pPr>
        <w:pStyle w:val="ListParagraph"/>
        <w:spacing w:after="10"/>
        <w:ind w:firstLine="0"/>
        <w:rPr>
          <w:i/>
        </w:rPr>
      </w:pPr>
      <w:r w:rsidRPr="00DC5832">
        <w:rPr>
          <w:i/>
        </w:rPr>
        <w:t xml:space="preserve">(Excel format workbook containing </w:t>
      </w:r>
      <w:r w:rsidR="00EA615E">
        <w:rPr>
          <w:i/>
        </w:rPr>
        <w:t>seven</w:t>
      </w:r>
      <w:r w:rsidRPr="00DC5832">
        <w:rPr>
          <w:i/>
        </w:rPr>
        <w:t xml:space="preserve"> worksheets)</w:t>
      </w:r>
    </w:p>
    <w:p w:rsidR="00EA4B73" w:rsidRPr="00DC5832" w:rsidRDefault="00EA615E" w:rsidP="00EA615E">
      <w:pPr>
        <w:pStyle w:val="ListParagraph"/>
        <w:numPr>
          <w:ilvl w:val="0"/>
          <w:numId w:val="4"/>
        </w:numPr>
        <w:spacing w:after="10"/>
        <w:rPr>
          <w:i/>
        </w:rPr>
      </w:pPr>
      <w:r w:rsidRPr="00EA615E">
        <w:rPr>
          <w:i/>
        </w:rPr>
        <w:t>Geofile2016-3 SNAP geochron13U MMI14-59-12 tims.xlsx</w:t>
      </w:r>
    </w:p>
    <w:p w:rsidR="00EA4B73" w:rsidRPr="00DC5832" w:rsidRDefault="00EA4B73" w:rsidP="00EA4B73">
      <w:pPr>
        <w:pStyle w:val="ListParagraph"/>
        <w:spacing w:after="10"/>
        <w:ind w:firstLine="0"/>
        <w:rPr>
          <w:i/>
        </w:rPr>
      </w:pPr>
      <w:r w:rsidRPr="00DC5832">
        <w:rPr>
          <w:i/>
        </w:rPr>
        <w:t xml:space="preserve">(Excel format workbook containing </w:t>
      </w:r>
      <w:r w:rsidR="00EA615E">
        <w:rPr>
          <w:i/>
        </w:rPr>
        <w:t>four</w:t>
      </w:r>
      <w:r w:rsidRPr="00DC5832">
        <w:rPr>
          <w:i/>
        </w:rPr>
        <w:t xml:space="preserve"> worksheets)</w:t>
      </w:r>
    </w:p>
    <w:p w:rsidR="00EA4B73" w:rsidRPr="00DC5832" w:rsidRDefault="00EA615E" w:rsidP="00EA615E">
      <w:pPr>
        <w:pStyle w:val="ListParagraph"/>
        <w:numPr>
          <w:ilvl w:val="0"/>
          <w:numId w:val="4"/>
        </w:numPr>
        <w:spacing w:after="10"/>
        <w:rPr>
          <w:i/>
        </w:rPr>
      </w:pPr>
      <w:r w:rsidRPr="00EA615E">
        <w:rPr>
          <w:i/>
        </w:rPr>
        <w:t>Geofile2016-3 SNAP geochron14U MMI14-53-2 tims.xlsx</w:t>
      </w:r>
    </w:p>
    <w:p w:rsidR="00EA4B73" w:rsidRPr="00DC5832" w:rsidRDefault="00EA4B73" w:rsidP="00EA4B73">
      <w:pPr>
        <w:pStyle w:val="ListParagraph"/>
        <w:spacing w:after="10"/>
        <w:ind w:firstLine="0"/>
        <w:rPr>
          <w:i/>
        </w:rPr>
      </w:pPr>
      <w:r w:rsidRPr="00DC5832">
        <w:rPr>
          <w:i/>
        </w:rPr>
        <w:t xml:space="preserve">(Excel format workbook containing </w:t>
      </w:r>
      <w:r w:rsidR="00EA615E">
        <w:rPr>
          <w:i/>
        </w:rPr>
        <w:t>four</w:t>
      </w:r>
      <w:r w:rsidRPr="00DC5832">
        <w:rPr>
          <w:i/>
        </w:rPr>
        <w:t xml:space="preserve"> worksheets)</w:t>
      </w:r>
    </w:p>
    <w:p w:rsidR="00EA4B73" w:rsidRPr="00EA615E" w:rsidRDefault="00EA615E" w:rsidP="00EA615E">
      <w:pPr>
        <w:pStyle w:val="ListParagraph"/>
        <w:numPr>
          <w:ilvl w:val="0"/>
          <w:numId w:val="4"/>
        </w:numPr>
        <w:spacing w:after="10"/>
        <w:rPr>
          <w:i/>
        </w:rPr>
      </w:pPr>
      <w:r w:rsidRPr="00EA615E">
        <w:rPr>
          <w:i/>
        </w:rPr>
        <w:t>Geofile2016-3 SNAP geochron15D MMI14-62-1 CL.zip</w:t>
      </w:r>
      <w:r>
        <w:rPr>
          <w:i/>
        </w:rPr>
        <w:br/>
      </w:r>
      <w:r w:rsidRPr="00EA615E">
        <w:rPr>
          <w:i/>
        </w:rPr>
        <w:t xml:space="preserve">(Zip file containing </w:t>
      </w:r>
      <w:proofErr w:type="spellStart"/>
      <w:r w:rsidRPr="00EA615E">
        <w:rPr>
          <w:i/>
        </w:rPr>
        <w:t>cathodoluminescence</w:t>
      </w:r>
      <w:proofErr w:type="spellEnd"/>
      <w:r w:rsidRPr="00EA615E">
        <w:rPr>
          <w:i/>
        </w:rPr>
        <w:t xml:space="preserve"> images of 7</w:t>
      </w:r>
      <w:r>
        <w:rPr>
          <w:i/>
        </w:rPr>
        <w:t>1</w:t>
      </w:r>
      <w:r w:rsidRPr="00EA615E">
        <w:rPr>
          <w:i/>
        </w:rPr>
        <w:t xml:space="preserve"> single zircon grains)</w:t>
      </w:r>
    </w:p>
    <w:p w:rsidR="00EA4B73" w:rsidRPr="00DC5832" w:rsidRDefault="00EA615E" w:rsidP="00EA615E">
      <w:pPr>
        <w:pStyle w:val="ListParagraph"/>
        <w:numPr>
          <w:ilvl w:val="0"/>
          <w:numId w:val="4"/>
        </w:numPr>
        <w:spacing w:after="10"/>
        <w:rPr>
          <w:i/>
        </w:rPr>
      </w:pPr>
      <w:r w:rsidRPr="00EA615E">
        <w:rPr>
          <w:i/>
        </w:rPr>
        <w:t>Geofile2016-3 SNAP geochron15D MMI14-62-1 dz.xlsx</w:t>
      </w:r>
    </w:p>
    <w:p w:rsidR="00EA4B73" w:rsidRPr="00EA615E" w:rsidRDefault="00EA4B73" w:rsidP="00EA615E">
      <w:pPr>
        <w:pStyle w:val="ListParagraph"/>
        <w:spacing w:after="10"/>
        <w:ind w:firstLine="0"/>
        <w:rPr>
          <w:i/>
        </w:rPr>
      </w:pPr>
      <w:r w:rsidRPr="00DC5832">
        <w:rPr>
          <w:i/>
        </w:rPr>
        <w:t xml:space="preserve">(Excel format workbook containing </w:t>
      </w:r>
      <w:r w:rsidR="00EA615E">
        <w:rPr>
          <w:i/>
        </w:rPr>
        <w:t>eight</w:t>
      </w:r>
      <w:r w:rsidRPr="00EA615E">
        <w:rPr>
          <w:i/>
        </w:rPr>
        <w:t xml:space="preserve"> worksheets)</w:t>
      </w:r>
    </w:p>
    <w:p w:rsidR="00EA615E" w:rsidRPr="00EA615E" w:rsidRDefault="00EA615E" w:rsidP="00EA615E">
      <w:pPr>
        <w:pStyle w:val="ListParagraph"/>
        <w:numPr>
          <w:ilvl w:val="0"/>
          <w:numId w:val="4"/>
        </w:numPr>
        <w:spacing w:after="10"/>
        <w:rPr>
          <w:i/>
        </w:rPr>
      </w:pPr>
      <w:r w:rsidRPr="00EA615E">
        <w:rPr>
          <w:i/>
        </w:rPr>
        <w:t>Geofile2016-3 SNAP geochron16D GMC14-60-2 CL.zip</w:t>
      </w:r>
      <w:r>
        <w:rPr>
          <w:i/>
        </w:rPr>
        <w:br/>
      </w:r>
      <w:r w:rsidRPr="00EA615E">
        <w:rPr>
          <w:i/>
        </w:rPr>
        <w:t xml:space="preserve">(Zip file containing </w:t>
      </w:r>
      <w:proofErr w:type="spellStart"/>
      <w:r w:rsidRPr="00EA615E">
        <w:rPr>
          <w:i/>
        </w:rPr>
        <w:t>cathodoluminescence</w:t>
      </w:r>
      <w:proofErr w:type="spellEnd"/>
      <w:r w:rsidRPr="00EA615E">
        <w:rPr>
          <w:i/>
        </w:rPr>
        <w:t xml:space="preserve"> images of </w:t>
      </w:r>
      <w:r>
        <w:rPr>
          <w:i/>
        </w:rPr>
        <w:t>67</w:t>
      </w:r>
      <w:r w:rsidRPr="00EA615E">
        <w:rPr>
          <w:i/>
        </w:rPr>
        <w:t xml:space="preserve"> single zircon grains)</w:t>
      </w:r>
    </w:p>
    <w:p w:rsidR="00EA4B73" w:rsidRPr="00DC5832" w:rsidRDefault="00EA615E" w:rsidP="00EA615E">
      <w:pPr>
        <w:pStyle w:val="ListParagraph"/>
        <w:numPr>
          <w:ilvl w:val="0"/>
          <w:numId w:val="4"/>
        </w:numPr>
        <w:spacing w:after="10"/>
        <w:rPr>
          <w:i/>
        </w:rPr>
      </w:pPr>
      <w:r w:rsidRPr="00EA615E">
        <w:rPr>
          <w:i/>
        </w:rPr>
        <w:t>Geofile2016-3 SNAP geochron16D GMC14-60-2 dz.xlsx</w:t>
      </w:r>
    </w:p>
    <w:p w:rsidR="00EA4B73" w:rsidRPr="00DC5832" w:rsidRDefault="00EA4B73" w:rsidP="00EA4B73">
      <w:pPr>
        <w:pStyle w:val="ListParagraph"/>
        <w:spacing w:after="10"/>
        <w:ind w:firstLine="0"/>
        <w:rPr>
          <w:i/>
        </w:rPr>
      </w:pPr>
      <w:r w:rsidRPr="00DC5832">
        <w:rPr>
          <w:i/>
        </w:rPr>
        <w:t xml:space="preserve">(Excel format workbook containing </w:t>
      </w:r>
      <w:r w:rsidR="00EA615E">
        <w:rPr>
          <w:i/>
        </w:rPr>
        <w:t>eleven</w:t>
      </w:r>
      <w:r w:rsidRPr="00DC5832">
        <w:rPr>
          <w:i/>
        </w:rPr>
        <w:t xml:space="preserve"> worksheets)</w:t>
      </w:r>
    </w:p>
    <w:p w:rsidR="00EA4B73" w:rsidRDefault="00EA4B73" w:rsidP="00EA4B73">
      <w:pPr>
        <w:pStyle w:val="ListParagraph"/>
        <w:spacing w:after="10"/>
        <w:ind w:firstLine="0"/>
        <w:rPr>
          <w:i/>
        </w:rPr>
      </w:pPr>
    </w:p>
    <w:p w:rsidR="00DC5832" w:rsidRPr="006F6EE0" w:rsidRDefault="00DC5832" w:rsidP="00DC5832">
      <w:pPr>
        <w:spacing w:after="259" w:line="259" w:lineRule="auto"/>
        <w:ind w:left="432" w:firstLine="288"/>
        <w:rPr>
          <w:i/>
        </w:rPr>
      </w:pPr>
    </w:p>
    <w:p w:rsidR="00DA7A11" w:rsidRDefault="00DC5832">
      <w:pPr>
        <w:pStyle w:val="Heading1"/>
        <w:ind w:left="-5"/>
      </w:pPr>
      <w:r>
        <w:t>Geofile 201</w:t>
      </w:r>
      <w:r w:rsidR="00A96921">
        <w:t>6</w:t>
      </w:r>
      <w:r>
        <w:t>-</w:t>
      </w:r>
      <w:r w:rsidR="008450AE">
        <w:t>3</w:t>
      </w:r>
      <w:r w:rsidR="00D52345">
        <w:t xml:space="preserve"> synopsis </w:t>
      </w:r>
    </w:p>
    <w:p w:rsidR="007D0B00" w:rsidRDefault="007D0B00">
      <w:pPr>
        <w:ind w:left="-5"/>
      </w:pPr>
    </w:p>
    <w:p w:rsidR="00DA7A11" w:rsidRDefault="00D52345" w:rsidP="00925404">
      <w:pPr>
        <w:ind w:left="-5"/>
      </w:pPr>
      <w:r>
        <w:t>Geofile 201</w:t>
      </w:r>
      <w:r w:rsidR="00A96921">
        <w:t>6</w:t>
      </w:r>
      <w:r w:rsidR="00FC03A0">
        <w:t>-</w:t>
      </w:r>
      <w:r w:rsidR="008450AE">
        <w:t>3</w:t>
      </w:r>
      <w:r w:rsidR="00FC03A0">
        <w:t xml:space="preserve"> </w:t>
      </w:r>
      <w:r>
        <w:t xml:space="preserve">contains </w:t>
      </w:r>
      <w:r w:rsidR="00B164E3">
        <w:t xml:space="preserve">the results, methodology and quality control data from geochronological analyses of </w:t>
      </w:r>
      <w:r>
        <w:t xml:space="preserve">samples collected during fieldwork conducted as part of the </w:t>
      </w:r>
      <w:r w:rsidR="00FC03A0">
        <w:t>Southern Nicola Arc P</w:t>
      </w:r>
      <w:r>
        <w:t>roject (</w:t>
      </w:r>
      <w:r w:rsidR="00FC03A0">
        <w:t>SNAP, Mihalynuk and Logan 201</w:t>
      </w:r>
      <w:r w:rsidR="009D7F57">
        <w:t>3</w:t>
      </w:r>
      <w:r w:rsidR="00FC03A0">
        <w:t>a</w:t>
      </w:r>
      <w:r w:rsidR="00EA7982">
        <w:t xml:space="preserve">, b; </w:t>
      </w:r>
      <w:r w:rsidR="009D7F57">
        <w:t xml:space="preserve">Mihalynuk et al., 2014a, b, c; </w:t>
      </w:r>
      <w:r w:rsidR="00EA7982">
        <w:t>Mihalynuk et al., 2015</w:t>
      </w:r>
      <w:r w:rsidR="004E0AA3">
        <w:t>; Mihalynuk et al., 2016</w:t>
      </w:r>
      <w:r w:rsidR="00EA7982">
        <w:t>)</w:t>
      </w:r>
      <w:r w:rsidR="00FC03A0">
        <w:t>, which is a</w:t>
      </w:r>
      <w:r w:rsidR="00C95568">
        <w:t xml:space="preserve"> component of the BC</w:t>
      </w:r>
      <w:r w:rsidR="00FC03A0">
        <w:t xml:space="preserve"> Porphyry </w:t>
      </w:r>
      <w:r w:rsidR="00C95568">
        <w:t xml:space="preserve">Deposit Initiative </w:t>
      </w:r>
      <w:r w:rsidR="00FC03A0">
        <w:t>(</w:t>
      </w:r>
      <w:r w:rsidR="00C95568">
        <w:t>Hickin et al., 2014</w:t>
      </w:r>
      <w:r>
        <w:t>)</w:t>
      </w:r>
      <w:r w:rsidR="00B164E3">
        <w:t xml:space="preserve">. </w:t>
      </w:r>
      <w:r w:rsidR="00FC03A0">
        <w:t>In 201</w:t>
      </w:r>
      <w:r w:rsidR="00203E10">
        <w:t>3</w:t>
      </w:r>
      <w:r w:rsidR="004E0AA3">
        <w:t xml:space="preserve"> and 2014</w:t>
      </w:r>
      <w:r w:rsidR="00FC03A0">
        <w:t>, SNAP focused on systematic quadrangle mapping of ~1000km</w:t>
      </w:r>
      <w:r w:rsidR="00FC03A0" w:rsidRPr="00FC03A0">
        <w:rPr>
          <w:vertAlign w:val="superscript"/>
        </w:rPr>
        <w:t>2</w:t>
      </w:r>
      <w:r w:rsidR="00FC03A0">
        <w:t xml:space="preserve"> </w:t>
      </w:r>
      <w:r w:rsidR="004E0AA3">
        <w:t xml:space="preserve">each year </w:t>
      </w:r>
      <w:r w:rsidR="00FC03A0">
        <w:t xml:space="preserve">centered on </w:t>
      </w:r>
      <w:r w:rsidR="003D011F">
        <w:t>Summers</w:t>
      </w:r>
      <w:r w:rsidR="00FC03A0">
        <w:t xml:space="preserve"> Creek, </w:t>
      </w:r>
      <w:r w:rsidR="004E0AA3">
        <w:t xml:space="preserve">and Shrimpton Creek areas between </w:t>
      </w:r>
      <w:r w:rsidR="00FC03A0">
        <w:t xml:space="preserve">Princeton </w:t>
      </w:r>
      <w:r w:rsidR="004E0AA3">
        <w:t>and Merritt</w:t>
      </w:r>
      <w:r w:rsidR="009D7F57">
        <w:t xml:space="preserve"> (Mihalynuk et al., </w:t>
      </w:r>
      <w:r w:rsidR="00AF401D">
        <w:t>2014c</w:t>
      </w:r>
      <w:r w:rsidR="004E0AA3">
        <w:t xml:space="preserve">; </w:t>
      </w:r>
      <w:r w:rsidR="005C2109">
        <w:t xml:space="preserve">2015, </w:t>
      </w:r>
      <w:r w:rsidR="004E0AA3">
        <w:t>2016</w:t>
      </w:r>
      <w:r w:rsidR="00AF401D">
        <w:t>)</w:t>
      </w:r>
      <w:r w:rsidR="00FC03A0">
        <w:t xml:space="preserve">. </w:t>
      </w:r>
      <w:r w:rsidR="004E0AA3">
        <w:t xml:space="preserve">Most of the data included in this report are </w:t>
      </w:r>
      <w:r w:rsidR="00925404">
        <w:t xml:space="preserve">discussed in Mihalynuk et al. (2016) and were collected as part of the SNAP </w:t>
      </w:r>
      <w:r w:rsidR="00203E10">
        <w:t xml:space="preserve">mapping </w:t>
      </w:r>
      <w:r w:rsidR="00925404">
        <w:t xml:space="preserve">program in the </w:t>
      </w:r>
      <w:r w:rsidR="00203E10">
        <w:t xml:space="preserve">Shrimpton Creek area </w:t>
      </w:r>
      <w:r w:rsidR="00EA7982">
        <w:t>(Mihalynuk et al., 2015</w:t>
      </w:r>
      <w:r w:rsidR="00037ECA">
        <w:t>, 2016</w:t>
      </w:r>
      <w:r w:rsidR="00EA7982">
        <w:t>)</w:t>
      </w:r>
      <w:r w:rsidR="00037ECA">
        <w:t xml:space="preserve"> or the area to the</w:t>
      </w:r>
      <w:r w:rsidR="001B7D5B">
        <w:t xml:space="preserve"> </w:t>
      </w:r>
      <w:r w:rsidR="00037ECA">
        <w:t>west</w:t>
      </w:r>
      <w:r w:rsidR="00925404">
        <w:t>, extending to the Coquihalla Highway</w:t>
      </w:r>
      <w:r w:rsidR="00037ECA">
        <w:t xml:space="preserve"> (Diakow and Barrios, 2009)</w:t>
      </w:r>
      <w:r w:rsidR="003D011F">
        <w:t xml:space="preserve">. </w:t>
      </w:r>
      <w:r w:rsidR="009D4DA9">
        <w:t>The geological context of the samples dated is provided in Mihalynuk et al. (201</w:t>
      </w:r>
      <w:r w:rsidR="00037ECA">
        <w:t>6</w:t>
      </w:r>
      <w:r w:rsidR="009D4DA9">
        <w:t xml:space="preserve">) </w:t>
      </w:r>
      <w:r w:rsidR="00925404">
        <w:t>and some of that material is paraphrased here to provide context for the data in this Geofile. For a province-wide overview of the prolific Late Triassic – Early Jurassic porphyry copper-gold deposit epoch, see Logan and Mihalynuk (2014).</w:t>
      </w:r>
    </w:p>
    <w:p w:rsidR="007C06D9" w:rsidRDefault="007C06D9" w:rsidP="00925404">
      <w:pPr>
        <w:ind w:left="-5"/>
      </w:pPr>
    </w:p>
    <w:p w:rsidR="001B7D5B" w:rsidRDefault="001B7D5B" w:rsidP="007C06D9">
      <w:pPr>
        <w:ind w:left="-5"/>
      </w:pPr>
      <w:r w:rsidRPr="007C06D9">
        <w:t xml:space="preserve">As a consequence of field </w:t>
      </w:r>
      <w:r w:rsidR="007C06D9" w:rsidRPr="007C06D9">
        <w:t>observations</w:t>
      </w:r>
      <w:r w:rsidRPr="007C06D9">
        <w:t xml:space="preserve"> and new isotopic age determinations from the Southern Nicola Arc Project (SNAP) revision of the Nicola arc stratigraphy has been necessary. New U-Pb CA-TIMS dates significantly extend igneous </w:t>
      </w:r>
      <w:r w:rsidR="00975A48">
        <w:t xml:space="preserve">age </w:t>
      </w:r>
      <w:r w:rsidRPr="007C06D9">
        <w:t xml:space="preserve">limits of the Nicola Group. Volcanic crystallization ages now range from ~238 Ma, latest Middle Triassic (Ladinian), to ~202 Ma, latest Triassic (Rhaetian). The youngest age marks the end of Nicola arc development in southern Quesnellia, </w:t>
      </w:r>
      <w:r w:rsidRPr="007C06D9">
        <w:t xml:space="preserve">culminating </w:t>
      </w:r>
      <w:r w:rsidRPr="007C06D9">
        <w:t>an interval</w:t>
      </w:r>
      <w:r w:rsidR="00975A48">
        <w:t xml:space="preserve"> of activity</w:t>
      </w:r>
      <w:r w:rsidRPr="007C06D9">
        <w:t xml:space="preserve"> that started in the late Norian</w:t>
      </w:r>
      <w:r w:rsidR="00975A48">
        <w:t>,</w:t>
      </w:r>
      <w:r w:rsidRPr="007C06D9">
        <w:t xml:space="preserve"> during which volcanism was sporadic and sedimentation of arc-derived detritus was predominant. Late erosion that </w:t>
      </w:r>
      <w:r w:rsidR="00AF5122">
        <w:t>exposed</w:t>
      </w:r>
      <w:r w:rsidRPr="007C06D9">
        <w:t xml:space="preserve"> early Norian carbonate rocks, combined with a predominance of mafic </w:t>
      </w:r>
      <w:r w:rsidR="00DF423E">
        <w:t>volcanic rocks</w:t>
      </w:r>
      <w:r w:rsidRPr="007C06D9">
        <w:t xml:space="preserve"> </w:t>
      </w:r>
      <w:r w:rsidR="00DF423E" w:rsidRPr="007C06D9">
        <w:t>m</w:t>
      </w:r>
      <w:r w:rsidR="00DF423E">
        <w:t>ay</w:t>
      </w:r>
      <w:r w:rsidR="00DF423E" w:rsidRPr="007C06D9">
        <w:t xml:space="preserve"> </w:t>
      </w:r>
      <w:r w:rsidRPr="007C06D9">
        <w:t>account for a</w:t>
      </w:r>
      <w:r w:rsidR="00DF423E">
        <w:t xml:space="preserve">n apparent age gap </w:t>
      </w:r>
      <w:r w:rsidRPr="007C06D9">
        <w:t xml:space="preserve">between ~223 Ma and ~210 Ma. </w:t>
      </w:r>
      <w:r w:rsidR="00DF423E">
        <w:t>A r</w:t>
      </w:r>
      <w:r w:rsidRPr="007C06D9">
        <w:t xml:space="preserve">esurgence in arc volcanism </w:t>
      </w:r>
      <w:r w:rsidR="00DF423E">
        <w:t>in the late Norian (post-208 Ma) is marked by</w:t>
      </w:r>
      <w:r w:rsidRPr="007C06D9">
        <w:t xml:space="preserve"> volcanic rocks above </w:t>
      </w:r>
      <w:r w:rsidR="00DF423E">
        <w:t xml:space="preserve">an </w:t>
      </w:r>
      <w:r w:rsidRPr="007C06D9">
        <w:t xml:space="preserve">oxidized basal conglomerate. </w:t>
      </w:r>
      <w:r w:rsidR="00DF423E">
        <w:t xml:space="preserve">This </w:t>
      </w:r>
      <w:r w:rsidR="00975A48">
        <w:t xml:space="preserve">magmatic </w:t>
      </w:r>
      <w:proofErr w:type="spellStart"/>
      <w:r w:rsidR="00DF423E">
        <w:t>resurgance</w:t>
      </w:r>
      <w:proofErr w:type="spellEnd"/>
      <w:r w:rsidR="00DF423E" w:rsidRPr="007C06D9">
        <w:t xml:space="preserve"> </w:t>
      </w:r>
      <w:r w:rsidRPr="007C06D9">
        <w:t xml:space="preserve">is closely timed </w:t>
      </w:r>
      <w:r w:rsidRPr="007C06D9">
        <w:t xml:space="preserve">and possibly </w:t>
      </w:r>
      <w:r w:rsidR="00243273">
        <w:t>followed</w:t>
      </w:r>
      <w:r w:rsidRPr="007C06D9">
        <w:t xml:space="preserve"> </w:t>
      </w:r>
      <w:r w:rsidRPr="007C06D9">
        <w:t xml:space="preserve">by emplacement of intrusions hosting Cu-Au porphyry mineralization, </w:t>
      </w:r>
      <w:r w:rsidR="00DF423E">
        <w:t>and</w:t>
      </w:r>
      <w:r w:rsidR="00DF423E" w:rsidRPr="007C06D9">
        <w:t xml:space="preserve"> </w:t>
      </w:r>
      <w:r w:rsidRPr="007C06D9">
        <w:t xml:space="preserve">also by denudation of the Nicola magmatic arc and accumulation of volcanic and plutonic detritus. A period of Early Jurassic </w:t>
      </w:r>
      <w:proofErr w:type="spellStart"/>
      <w:r w:rsidRPr="007C06D9">
        <w:t>plutonism</w:t>
      </w:r>
      <w:proofErr w:type="spellEnd"/>
      <w:r w:rsidRPr="007C06D9">
        <w:t xml:space="preserve"> </w:t>
      </w:r>
      <w:r w:rsidR="00903B78">
        <w:t>occurred after formation of the</w:t>
      </w:r>
      <w:r w:rsidRPr="007C06D9">
        <w:t xml:space="preserve"> Nicola Group </w:t>
      </w:r>
      <w:r w:rsidR="00903B78">
        <w:t xml:space="preserve">and before extrusion </w:t>
      </w:r>
      <w:r w:rsidR="00903B78">
        <w:lastRenderedPageBreak/>
        <w:t>of</w:t>
      </w:r>
      <w:r w:rsidR="00903B78" w:rsidRPr="007C06D9">
        <w:t xml:space="preserve"> </w:t>
      </w:r>
      <w:r w:rsidRPr="007C06D9">
        <w:t xml:space="preserve">a newly defined ~162 Ma volcanic succession, to our knowledge the first to be documented in south-central British Columbia. </w:t>
      </w:r>
      <w:r w:rsidR="00903B78">
        <w:t>Rocks of rhyolitic and andesitic composition of the newly recognized</w:t>
      </w:r>
      <w:r w:rsidRPr="007C06D9">
        <w:t xml:space="preserve"> Osprey unit are </w:t>
      </w:r>
      <w:r w:rsidR="00903B78">
        <w:t>locally cross-</w:t>
      </w:r>
      <w:r w:rsidRPr="007C06D9">
        <w:t xml:space="preserve">cut by </w:t>
      </w:r>
      <w:r w:rsidR="00903B78">
        <w:t>intrusive</w:t>
      </w:r>
      <w:r w:rsidR="00DF423E">
        <w:t xml:space="preserve"> rocks</w:t>
      </w:r>
      <w:r w:rsidR="00903B78">
        <w:t xml:space="preserve"> of </w:t>
      </w:r>
      <w:r w:rsidRPr="007C06D9">
        <w:t xml:space="preserve">the </w:t>
      </w:r>
      <w:r w:rsidR="00903B78">
        <w:t>broadly</w:t>
      </w:r>
      <w:r w:rsidR="00903B78" w:rsidRPr="007C06D9">
        <w:t xml:space="preserve"> </w:t>
      </w:r>
      <w:r w:rsidRPr="007C06D9">
        <w:t xml:space="preserve">coeval and </w:t>
      </w:r>
      <w:r w:rsidR="00DF423E">
        <w:t>likely</w:t>
      </w:r>
      <w:r w:rsidR="00DF423E" w:rsidRPr="007C06D9">
        <w:t xml:space="preserve"> </w:t>
      </w:r>
      <w:r w:rsidRPr="007C06D9">
        <w:t xml:space="preserve">comagmatic Osprey batholith. </w:t>
      </w:r>
      <w:r w:rsidR="00903B78">
        <w:t>The y</w:t>
      </w:r>
      <w:r w:rsidR="00903B78" w:rsidRPr="007C06D9">
        <w:t xml:space="preserve">oungest </w:t>
      </w:r>
      <w:r w:rsidR="00E33B1E">
        <w:t xml:space="preserve">rocks sampled </w:t>
      </w:r>
      <w:r w:rsidR="00DF423E">
        <w:t xml:space="preserve">in this survey </w:t>
      </w:r>
      <w:r w:rsidR="00E33B1E">
        <w:t>are of Eocene age and</w:t>
      </w:r>
      <w:r w:rsidR="00903B78">
        <w:t xml:space="preserve"> are </w:t>
      </w:r>
      <w:r w:rsidR="00E33B1E">
        <w:t xml:space="preserve">associated with </w:t>
      </w:r>
      <w:r w:rsidRPr="007C06D9">
        <w:t>well-</w:t>
      </w:r>
      <w:r w:rsidR="00E33B1E">
        <w:t>documented</w:t>
      </w:r>
      <w:r w:rsidR="00E33B1E" w:rsidRPr="007C06D9">
        <w:t xml:space="preserve"> </w:t>
      </w:r>
      <w:r w:rsidRPr="007C06D9">
        <w:t>volcanic/intrusive complexes of the Otter Lake suite.</w:t>
      </w:r>
    </w:p>
    <w:p w:rsidR="00770589" w:rsidRDefault="00770589" w:rsidP="007C06D9">
      <w:pPr>
        <w:ind w:left="-5"/>
      </w:pPr>
    </w:p>
    <w:p w:rsidR="00770589" w:rsidRDefault="00770589" w:rsidP="00A30281">
      <w:pPr>
        <w:ind w:left="-5"/>
        <w:rPr>
          <w:b/>
          <w:bCs/>
          <w:sz w:val="18"/>
        </w:rPr>
      </w:pPr>
      <w:r>
        <w:br w:type="column"/>
      </w:r>
      <w:r>
        <w:lastRenderedPageBreak/>
        <w:t>Table 1.  Synopsis of age determinations within this report, Geofile 2016-3</w:t>
      </w:r>
      <w:r w:rsidR="00A30281">
        <w:t xml:space="preserve">. </w:t>
      </w:r>
      <w:r w:rsidR="00A30281">
        <w:t xml:space="preserve">Related data previously published </w:t>
      </w:r>
      <w:r w:rsidR="00A30281">
        <w:br/>
        <w:t xml:space="preserve">                              are denoted with ‘b’ or ‘c’ map number suffix</w:t>
      </w:r>
      <w:r w:rsidR="00A30281">
        <w:br/>
      </w:r>
      <w:r w:rsidR="00A30281">
        <w:rPr>
          <w:b/>
          <w:bCs/>
          <w:sz w:val="18"/>
        </w:rPr>
        <w:br/>
      </w:r>
      <w:r w:rsidRPr="003452CB">
        <w:rPr>
          <w:b/>
          <w:bCs/>
          <w:sz w:val="18"/>
        </w:rPr>
        <w:t xml:space="preserve">Map No.  Sample No. </w:t>
      </w:r>
      <w:r>
        <w:rPr>
          <w:b/>
          <w:bCs/>
          <w:sz w:val="18"/>
        </w:rPr>
        <w:tab/>
      </w:r>
      <w:r w:rsidRPr="003452CB">
        <w:rPr>
          <w:b/>
          <w:bCs/>
          <w:sz w:val="18"/>
        </w:rPr>
        <w:t>Type</w:t>
      </w:r>
      <w:r w:rsidRPr="003452CB">
        <w:rPr>
          <w:b/>
          <w:bCs/>
          <w:sz w:val="18"/>
        </w:rPr>
        <w:tab/>
      </w:r>
      <w:r>
        <w:rPr>
          <w:b/>
          <w:bCs/>
          <w:sz w:val="18"/>
        </w:rPr>
        <w:t>Unit / Problem Addressed</w:t>
      </w:r>
      <w:r>
        <w:rPr>
          <w:b/>
          <w:bCs/>
          <w:sz w:val="18"/>
        </w:rPr>
        <w:tab/>
      </w:r>
      <w:r>
        <w:rPr>
          <w:b/>
          <w:bCs/>
          <w:sz w:val="18"/>
        </w:rPr>
        <w:tab/>
      </w:r>
      <w:r>
        <w:rPr>
          <w:b/>
          <w:bCs/>
          <w:sz w:val="18"/>
        </w:rPr>
        <w:tab/>
      </w:r>
      <w:r>
        <w:rPr>
          <w:b/>
          <w:bCs/>
          <w:sz w:val="18"/>
        </w:rPr>
        <w:tab/>
      </w:r>
      <w:r>
        <w:rPr>
          <w:b/>
          <w:bCs/>
          <w:sz w:val="18"/>
        </w:rPr>
        <w:tab/>
      </w:r>
      <w:r>
        <w:rPr>
          <w:b/>
          <w:bCs/>
          <w:sz w:val="18"/>
        </w:rPr>
        <w:tab/>
      </w:r>
      <w:r w:rsidRPr="003452CB">
        <w:rPr>
          <w:b/>
          <w:bCs/>
          <w:sz w:val="18"/>
        </w:rPr>
        <w:t>age</w:t>
      </w:r>
    </w:p>
    <w:p w:rsidR="00770589" w:rsidRPr="000763F6" w:rsidRDefault="00770589" w:rsidP="00770589">
      <w:pPr>
        <w:ind w:right="-2160" w:firstLine="0"/>
        <w:outlineLvl w:val="0"/>
        <w:rPr>
          <w:b/>
          <w:sz w:val="18"/>
        </w:rPr>
      </w:pPr>
      <w:r w:rsidRPr="000763F6">
        <w:rPr>
          <w:b/>
          <w:sz w:val="18"/>
        </w:rPr>
        <w:t>Magmatic crystallization ages</w:t>
      </w:r>
      <w:r>
        <w:rPr>
          <w:b/>
          <w:sz w:val="18"/>
        </w:rPr>
        <w:t xml:space="preserve">, </w:t>
      </w:r>
      <w:r w:rsidRPr="000763F6">
        <w:rPr>
          <w:b/>
          <w:sz w:val="18"/>
        </w:rPr>
        <w:t>Nicola Group</w:t>
      </w:r>
    </w:p>
    <w:p w:rsidR="00770589" w:rsidRPr="003452CB" w:rsidRDefault="00770589" w:rsidP="00770589">
      <w:pPr>
        <w:ind w:right="-2160" w:firstLine="0"/>
        <w:rPr>
          <w:sz w:val="18"/>
        </w:rPr>
      </w:pPr>
      <w:r>
        <w:rPr>
          <w:sz w:val="18"/>
        </w:rPr>
        <w:t>U</w:t>
      </w:r>
      <w:r w:rsidRPr="003452CB">
        <w:rPr>
          <w:sz w:val="18"/>
        </w:rPr>
        <w:t>1</w:t>
      </w:r>
      <w:r w:rsidRPr="003452CB">
        <w:rPr>
          <w:sz w:val="18"/>
        </w:rPr>
        <w:tab/>
        <w:t>MM</w:t>
      </w:r>
      <w:r>
        <w:rPr>
          <w:sz w:val="18"/>
        </w:rPr>
        <w:t>I</w:t>
      </w:r>
      <w:r w:rsidRPr="003452CB">
        <w:rPr>
          <w:sz w:val="18"/>
        </w:rPr>
        <w:t>15-53-13</w:t>
      </w:r>
      <w:r w:rsidRPr="003452CB">
        <w:rPr>
          <w:sz w:val="18"/>
        </w:rPr>
        <w:tab/>
        <w:t>U</w:t>
      </w:r>
      <w:r>
        <w:rPr>
          <w:sz w:val="18"/>
        </w:rPr>
        <w:t>-</w:t>
      </w:r>
      <w:r w:rsidRPr="003452CB">
        <w:rPr>
          <w:sz w:val="18"/>
        </w:rPr>
        <w:t>Pb</w:t>
      </w:r>
      <w:r w:rsidRPr="003452CB">
        <w:rPr>
          <w:sz w:val="18"/>
        </w:rPr>
        <w:tab/>
      </w:r>
      <w:r>
        <w:rPr>
          <w:sz w:val="18"/>
        </w:rPr>
        <w:t>Western</w:t>
      </w:r>
      <w:r w:rsidRPr="003452CB">
        <w:rPr>
          <w:sz w:val="18"/>
        </w:rPr>
        <w:t xml:space="preserve"> </w:t>
      </w:r>
      <w:r>
        <w:rPr>
          <w:sz w:val="18"/>
        </w:rPr>
        <w:t>belt</w:t>
      </w:r>
      <w:r w:rsidRPr="003452CB">
        <w:rPr>
          <w:sz w:val="18"/>
        </w:rPr>
        <w:t xml:space="preserve">; </w:t>
      </w:r>
      <w:r>
        <w:rPr>
          <w:sz w:val="18"/>
        </w:rPr>
        <w:t>rhyolite tuffite near exhalite at Coalmont</w:t>
      </w:r>
      <w:r>
        <w:rPr>
          <w:sz w:val="18"/>
        </w:rPr>
        <w:tab/>
      </w:r>
      <w:r>
        <w:rPr>
          <w:sz w:val="18"/>
        </w:rPr>
        <w:tab/>
      </w:r>
      <w:r>
        <w:rPr>
          <w:sz w:val="18"/>
        </w:rPr>
        <w:tab/>
      </w:r>
      <w:r w:rsidRPr="00205189">
        <w:rPr>
          <w:sz w:val="18"/>
        </w:rPr>
        <w:t>238.6</w:t>
      </w:r>
      <w:r w:rsidR="00B81F33">
        <w:rPr>
          <w:sz w:val="18"/>
        </w:rPr>
        <w:t>0</w:t>
      </w:r>
      <w:r w:rsidRPr="00205189">
        <w:rPr>
          <w:sz w:val="18"/>
        </w:rPr>
        <w:t xml:space="preserve"> ± 0.3</w:t>
      </w:r>
      <w:r w:rsidR="00B81F33">
        <w:rPr>
          <w:sz w:val="18"/>
        </w:rPr>
        <w:t>0</w:t>
      </w:r>
      <w:r>
        <w:rPr>
          <w:sz w:val="18"/>
        </w:rPr>
        <w:t xml:space="preserve"> Ma</w:t>
      </w:r>
    </w:p>
    <w:p w:rsidR="00A30281" w:rsidRDefault="00A30281" w:rsidP="00770589">
      <w:pPr>
        <w:ind w:right="-2160" w:firstLine="0"/>
        <w:rPr>
          <w:sz w:val="18"/>
        </w:rPr>
      </w:pPr>
      <w:r w:rsidRPr="00A30281">
        <w:rPr>
          <w:sz w:val="18"/>
        </w:rPr>
        <w:t xml:space="preserve">U1b </w:t>
      </w:r>
      <w:r w:rsidRPr="00A30281">
        <w:rPr>
          <w:sz w:val="18"/>
        </w:rPr>
        <w:tab/>
        <w:t>MMI13-30-4</w:t>
      </w:r>
      <w:r w:rsidRPr="00A30281">
        <w:rPr>
          <w:sz w:val="18"/>
        </w:rPr>
        <w:tab/>
        <w:t>U-Pb</w:t>
      </w:r>
      <w:r w:rsidRPr="00A30281">
        <w:rPr>
          <w:sz w:val="18"/>
        </w:rPr>
        <w:tab/>
        <w:t xml:space="preserve">Missezula Mountain rhyolite </w:t>
      </w:r>
      <w:r w:rsidRPr="00A30281">
        <w:rPr>
          <w:sz w:val="18"/>
        </w:rPr>
        <w:tab/>
      </w:r>
      <w:r w:rsidRPr="00A30281">
        <w:rPr>
          <w:sz w:val="18"/>
        </w:rPr>
        <w:tab/>
      </w:r>
      <w:r w:rsidRPr="00A30281">
        <w:rPr>
          <w:sz w:val="18"/>
        </w:rPr>
        <w:tab/>
      </w:r>
      <w:r w:rsidRPr="00A30281">
        <w:rPr>
          <w:sz w:val="18"/>
        </w:rPr>
        <w:tab/>
      </w:r>
      <w:r w:rsidRPr="00A30281">
        <w:rPr>
          <w:sz w:val="18"/>
        </w:rPr>
        <w:tab/>
      </w:r>
      <w:r w:rsidRPr="00A30281">
        <w:rPr>
          <w:sz w:val="18"/>
        </w:rPr>
        <w:tab/>
        <w:t>238.1 ±0.3 Ma</w:t>
      </w:r>
    </w:p>
    <w:p w:rsidR="00770589" w:rsidRPr="003452CB" w:rsidRDefault="00770589" w:rsidP="00770589">
      <w:pPr>
        <w:ind w:right="-2160" w:firstLine="0"/>
        <w:rPr>
          <w:sz w:val="18"/>
        </w:rPr>
      </w:pPr>
      <w:r>
        <w:rPr>
          <w:sz w:val="18"/>
        </w:rPr>
        <w:t>U</w:t>
      </w:r>
      <w:r w:rsidRPr="003452CB">
        <w:rPr>
          <w:sz w:val="18"/>
        </w:rPr>
        <w:t>2</w:t>
      </w:r>
      <w:r w:rsidRPr="003452CB">
        <w:rPr>
          <w:sz w:val="18"/>
        </w:rPr>
        <w:tab/>
        <w:t>LDi12-1-9</w:t>
      </w:r>
      <w:r w:rsidRPr="003452CB">
        <w:rPr>
          <w:sz w:val="18"/>
        </w:rPr>
        <w:tab/>
        <w:t>U</w:t>
      </w:r>
      <w:r>
        <w:rPr>
          <w:sz w:val="18"/>
        </w:rPr>
        <w:t>-</w:t>
      </w:r>
      <w:r w:rsidRPr="003452CB">
        <w:rPr>
          <w:sz w:val="18"/>
        </w:rPr>
        <w:t>Pb</w:t>
      </w:r>
      <w:r w:rsidRPr="003452CB">
        <w:rPr>
          <w:sz w:val="18"/>
        </w:rPr>
        <w:tab/>
        <w:t xml:space="preserve">Western </w:t>
      </w:r>
      <w:r>
        <w:rPr>
          <w:sz w:val="18"/>
        </w:rPr>
        <w:t>belt</w:t>
      </w:r>
      <w:r w:rsidRPr="003452CB">
        <w:rPr>
          <w:sz w:val="18"/>
        </w:rPr>
        <w:t>; dacite tuff at top of Hamilton Creek marker</w:t>
      </w:r>
      <w:r w:rsidRPr="003452CB">
        <w:rPr>
          <w:sz w:val="18"/>
        </w:rPr>
        <w:tab/>
      </w:r>
      <w:r>
        <w:rPr>
          <w:sz w:val="18"/>
        </w:rPr>
        <w:tab/>
      </w:r>
      <w:r>
        <w:rPr>
          <w:sz w:val="18"/>
        </w:rPr>
        <w:tab/>
      </w:r>
      <w:r w:rsidRPr="003452CB">
        <w:rPr>
          <w:sz w:val="18"/>
        </w:rPr>
        <w:t>224.51 ± 0.15 Ma</w:t>
      </w:r>
    </w:p>
    <w:p w:rsidR="00770589" w:rsidRPr="003452CB" w:rsidRDefault="00770589" w:rsidP="00770589">
      <w:pPr>
        <w:ind w:right="-2160" w:firstLine="0"/>
        <w:rPr>
          <w:sz w:val="18"/>
        </w:rPr>
      </w:pPr>
      <w:r>
        <w:rPr>
          <w:sz w:val="18"/>
        </w:rPr>
        <w:t>U</w:t>
      </w:r>
      <w:r w:rsidRPr="003452CB">
        <w:rPr>
          <w:sz w:val="18"/>
        </w:rPr>
        <w:t>3</w:t>
      </w:r>
      <w:r w:rsidRPr="003452CB">
        <w:rPr>
          <w:sz w:val="18"/>
        </w:rPr>
        <w:tab/>
        <w:t>LDi07-7-5</w:t>
      </w:r>
      <w:r w:rsidRPr="003452CB">
        <w:rPr>
          <w:sz w:val="18"/>
        </w:rPr>
        <w:tab/>
        <w:t>U</w:t>
      </w:r>
      <w:r>
        <w:rPr>
          <w:sz w:val="18"/>
        </w:rPr>
        <w:t>-</w:t>
      </w:r>
      <w:r w:rsidRPr="003452CB">
        <w:rPr>
          <w:sz w:val="18"/>
        </w:rPr>
        <w:t>Pb</w:t>
      </w:r>
      <w:r w:rsidRPr="003452CB">
        <w:rPr>
          <w:sz w:val="18"/>
        </w:rPr>
        <w:tab/>
        <w:t xml:space="preserve">Western </w:t>
      </w:r>
      <w:r>
        <w:rPr>
          <w:sz w:val="18"/>
        </w:rPr>
        <w:t>belt</w:t>
      </w:r>
      <w:r w:rsidRPr="003452CB">
        <w:rPr>
          <w:sz w:val="18"/>
        </w:rPr>
        <w:t xml:space="preserve">; dacite near base of Iron Mountain marker </w:t>
      </w:r>
      <w:r w:rsidRPr="003452CB">
        <w:rPr>
          <w:sz w:val="18"/>
        </w:rPr>
        <w:tab/>
      </w:r>
      <w:r>
        <w:rPr>
          <w:sz w:val="18"/>
        </w:rPr>
        <w:tab/>
      </w:r>
      <w:r>
        <w:rPr>
          <w:sz w:val="18"/>
        </w:rPr>
        <w:tab/>
      </w:r>
      <w:r w:rsidRPr="003452CB">
        <w:rPr>
          <w:sz w:val="18"/>
        </w:rPr>
        <w:t>223.55 ± 0.29 Ma</w:t>
      </w:r>
    </w:p>
    <w:p w:rsidR="00770589" w:rsidRPr="003452CB" w:rsidRDefault="00770589" w:rsidP="00770589">
      <w:pPr>
        <w:ind w:right="-2160" w:firstLine="0"/>
        <w:rPr>
          <w:sz w:val="18"/>
        </w:rPr>
      </w:pPr>
      <w:r>
        <w:rPr>
          <w:sz w:val="18"/>
        </w:rPr>
        <w:t>U</w:t>
      </w:r>
      <w:r w:rsidRPr="003452CB">
        <w:rPr>
          <w:sz w:val="18"/>
        </w:rPr>
        <w:t>4</w:t>
      </w:r>
      <w:r w:rsidRPr="003452CB">
        <w:rPr>
          <w:sz w:val="18"/>
        </w:rPr>
        <w:tab/>
        <w:t>LDi07-7-2</w:t>
      </w:r>
      <w:r w:rsidRPr="003452CB">
        <w:rPr>
          <w:sz w:val="18"/>
        </w:rPr>
        <w:tab/>
        <w:t>U</w:t>
      </w:r>
      <w:r>
        <w:rPr>
          <w:sz w:val="18"/>
        </w:rPr>
        <w:t>-</w:t>
      </w:r>
      <w:r w:rsidRPr="003452CB">
        <w:rPr>
          <w:sz w:val="18"/>
        </w:rPr>
        <w:t>Pb</w:t>
      </w:r>
      <w:r w:rsidRPr="003452CB">
        <w:rPr>
          <w:sz w:val="18"/>
        </w:rPr>
        <w:tab/>
        <w:t xml:space="preserve">Western </w:t>
      </w:r>
      <w:r>
        <w:rPr>
          <w:sz w:val="18"/>
        </w:rPr>
        <w:t>belt</w:t>
      </w:r>
      <w:r w:rsidRPr="003452CB">
        <w:rPr>
          <w:sz w:val="18"/>
        </w:rPr>
        <w:t xml:space="preserve">; rhyolite at the top of Iron Mountain marker </w:t>
      </w:r>
      <w:r w:rsidRPr="003452CB">
        <w:rPr>
          <w:sz w:val="18"/>
        </w:rPr>
        <w:tab/>
      </w:r>
      <w:r>
        <w:rPr>
          <w:sz w:val="18"/>
        </w:rPr>
        <w:tab/>
      </w:r>
      <w:r>
        <w:rPr>
          <w:sz w:val="18"/>
        </w:rPr>
        <w:tab/>
      </w:r>
      <w:r w:rsidRPr="003452CB">
        <w:rPr>
          <w:sz w:val="18"/>
        </w:rPr>
        <w:t xml:space="preserve">224.11 ± 0.26 Ma </w:t>
      </w:r>
    </w:p>
    <w:p w:rsidR="00770589" w:rsidRPr="003452CB" w:rsidRDefault="00770589" w:rsidP="00770589">
      <w:pPr>
        <w:ind w:right="-2160" w:firstLine="0"/>
        <w:rPr>
          <w:sz w:val="18"/>
        </w:rPr>
      </w:pPr>
      <w:r>
        <w:rPr>
          <w:sz w:val="18"/>
        </w:rPr>
        <w:t>U</w:t>
      </w:r>
      <w:r w:rsidRPr="003452CB">
        <w:rPr>
          <w:sz w:val="18"/>
        </w:rPr>
        <w:t>5</w:t>
      </w:r>
      <w:r w:rsidRPr="003452CB">
        <w:rPr>
          <w:sz w:val="18"/>
        </w:rPr>
        <w:tab/>
        <w:t>LDi07-32-1</w:t>
      </w:r>
      <w:r w:rsidRPr="003452CB">
        <w:rPr>
          <w:sz w:val="18"/>
        </w:rPr>
        <w:tab/>
        <w:t>U</w:t>
      </w:r>
      <w:r>
        <w:rPr>
          <w:sz w:val="18"/>
        </w:rPr>
        <w:t>-</w:t>
      </w:r>
      <w:r w:rsidRPr="003452CB">
        <w:rPr>
          <w:sz w:val="18"/>
        </w:rPr>
        <w:t>Pb</w:t>
      </w:r>
      <w:r w:rsidRPr="003452CB">
        <w:rPr>
          <w:sz w:val="18"/>
        </w:rPr>
        <w:tab/>
        <w:t xml:space="preserve">Western </w:t>
      </w:r>
      <w:r>
        <w:rPr>
          <w:sz w:val="18"/>
        </w:rPr>
        <w:t>belt</w:t>
      </w:r>
      <w:r w:rsidRPr="003452CB">
        <w:rPr>
          <w:sz w:val="18"/>
        </w:rPr>
        <w:t xml:space="preserve">; welded rhyolite tuff at base of </w:t>
      </w:r>
      <w:proofErr w:type="spellStart"/>
      <w:r w:rsidRPr="003452CB">
        <w:rPr>
          <w:sz w:val="18"/>
        </w:rPr>
        <w:t>Castillion</w:t>
      </w:r>
      <w:proofErr w:type="spellEnd"/>
      <w:r w:rsidRPr="003452CB">
        <w:rPr>
          <w:sz w:val="18"/>
        </w:rPr>
        <w:t xml:space="preserve"> Creek marker</w:t>
      </w:r>
      <w:r w:rsidRPr="003452CB">
        <w:rPr>
          <w:sz w:val="18"/>
        </w:rPr>
        <w:tab/>
      </w:r>
      <w:r>
        <w:rPr>
          <w:sz w:val="18"/>
        </w:rPr>
        <w:tab/>
      </w:r>
      <w:r w:rsidRPr="003452CB">
        <w:rPr>
          <w:sz w:val="18"/>
        </w:rPr>
        <w:t xml:space="preserve">224.58 ± 0.22 Ma </w:t>
      </w:r>
    </w:p>
    <w:p w:rsidR="00770589" w:rsidRDefault="00770589" w:rsidP="00770589">
      <w:pPr>
        <w:ind w:right="-2160" w:firstLine="0"/>
        <w:rPr>
          <w:sz w:val="18"/>
        </w:rPr>
      </w:pPr>
      <w:r>
        <w:rPr>
          <w:sz w:val="18"/>
        </w:rPr>
        <w:t>U</w:t>
      </w:r>
      <w:r w:rsidRPr="003452CB">
        <w:rPr>
          <w:sz w:val="18"/>
        </w:rPr>
        <w:t>6</w:t>
      </w:r>
      <w:r w:rsidRPr="003452CB">
        <w:rPr>
          <w:sz w:val="18"/>
        </w:rPr>
        <w:tab/>
        <w:t>MMI14-50-2</w:t>
      </w:r>
      <w:r w:rsidRPr="003452CB">
        <w:rPr>
          <w:sz w:val="18"/>
        </w:rPr>
        <w:tab/>
        <w:t>U</w:t>
      </w:r>
      <w:r>
        <w:rPr>
          <w:sz w:val="18"/>
        </w:rPr>
        <w:t>-</w:t>
      </w:r>
      <w:r w:rsidRPr="003452CB">
        <w:rPr>
          <w:sz w:val="18"/>
        </w:rPr>
        <w:t>Pb</w:t>
      </w:r>
      <w:r w:rsidRPr="003452CB">
        <w:rPr>
          <w:sz w:val="18"/>
        </w:rPr>
        <w:tab/>
        <w:t xml:space="preserve">Central </w:t>
      </w:r>
      <w:r>
        <w:rPr>
          <w:sz w:val="18"/>
        </w:rPr>
        <w:t>belt</w:t>
      </w:r>
      <w:r w:rsidRPr="003452CB">
        <w:rPr>
          <w:sz w:val="18"/>
        </w:rPr>
        <w:t xml:space="preserve">; Allison pluton; synkinematic pegmatitic </w:t>
      </w:r>
      <w:r>
        <w:rPr>
          <w:sz w:val="18"/>
        </w:rPr>
        <w:t>dike</w:t>
      </w:r>
      <w:r w:rsidRPr="003452CB">
        <w:rPr>
          <w:sz w:val="18"/>
        </w:rPr>
        <w:t xml:space="preserve"> cuts border phase</w:t>
      </w:r>
      <w:r w:rsidRPr="003452CB">
        <w:rPr>
          <w:sz w:val="18"/>
        </w:rPr>
        <w:tab/>
      </w:r>
      <w:r w:rsidRPr="00E36BBD">
        <w:rPr>
          <w:sz w:val="18"/>
        </w:rPr>
        <w:t>223.3</w:t>
      </w:r>
      <w:r w:rsidR="00024D54">
        <w:rPr>
          <w:sz w:val="18"/>
        </w:rPr>
        <w:t>2</w:t>
      </w:r>
      <w:r w:rsidRPr="00E36BBD">
        <w:rPr>
          <w:sz w:val="18"/>
        </w:rPr>
        <w:t xml:space="preserve"> ± 0.2</w:t>
      </w:r>
      <w:r w:rsidR="00024D54">
        <w:rPr>
          <w:sz w:val="18"/>
        </w:rPr>
        <w:t>2</w:t>
      </w:r>
      <w:r>
        <w:rPr>
          <w:sz w:val="18"/>
        </w:rPr>
        <w:t xml:space="preserve"> Ma</w:t>
      </w:r>
    </w:p>
    <w:p w:rsidR="00770589" w:rsidRPr="003452CB" w:rsidRDefault="00770589" w:rsidP="00770589">
      <w:pPr>
        <w:ind w:left="2160" w:right="-2160" w:firstLine="720"/>
        <w:rPr>
          <w:sz w:val="18"/>
        </w:rPr>
      </w:pPr>
      <w:r w:rsidRPr="003452CB">
        <w:rPr>
          <w:sz w:val="18"/>
        </w:rPr>
        <w:t>only K-Ar determinations previously</w:t>
      </w:r>
    </w:p>
    <w:p w:rsidR="00770589" w:rsidRDefault="00770589" w:rsidP="00770589">
      <w:pPr>
        <w:ind w:right="-2160" w:firstLine="0"/>
        <w:rPr>
          <w:sz w:val="18"/>
        </w:rPr>
      </w:pPr>
      <w:r>
        <w:rPr>
          <w:sz w:val="18"/>
        </w:rPr>
        <w:t>A</w:t>
      </w:r>
      <w:r w:rsidRPr="003452CB">
        <w:rPr>
          <w:sz w:val="18"/>
        </w:rPr>
        <w:t>7</w:t>
      </w:r>
      <w:r w:rsidRPr="003452CB">
        <w:rPr>
          <w:sz w:val="18"/>
        </w:rPr>
        <w:tab/>
        <w:t>LDi07-20-3</w:t>
      </w:r>
      <w:r w:rsidRPr="003452CB">
        <w:rPr>
          <w:sz w:val="18"/>
        </w:rPr>
        <w:tab/>
        <w:t>Ar/Ar</w:t>
      </w:r>
      <w:r w:rsidRPr="003452CB">
        <w:rPr>
          <w:sz w:val="18"/>
        </w:rPr>
        <w:tab/>
        <w:t xml:space="preserve">Western </w:t>
      </w:r>
      <w:r>
        <w:rPr>
          <w:sz w:val="18"/>
        </w:rPr>
        <w:t>belt</w:t>
      </w:r>
      <w:r w:rsidRPr="003452CB">
        <w:rPr>
          <w:sz w:val="18"/>
        </w:rPr>
        <w:t xml:space="preserve">; Coldwater pluton cuts and thereby constrains age </w:t>
      </w:r>
      <w:r>
        <w:rPr>
          <w:sz w:val="18"/>
        </w:rPr>
        <w:tab/>
      </w:r>
      <w:r>
        <w:rPr>
          <w:sz w:val="18"/>
        </w:rPr>
        <w:tab/>
      </w:r>
      <w:r w:rsidRPr="004E04F3">
        <w:rPr>
          <w:sz w:val="18"/>
        </w:rPr>
        <w:t xml:space="preserve">210.27 ± 0.68 Ma  </w:t>
      </w:r>
    </w:p>
    <w:p w:rsidR="00770589" w:rsidRDefault="00770589" w:rsidP="00770589">
      <w:pPr>
        <w:ind w:left="2160" w:right="-2160" w:firstLine="720"/>
        <w:rPr>
          <w:sz w:val="18"/>
        </w:rPr>
      </w:pPr>
      <w:r w:rsidRPr="003452CB">
        <w:rPr>
          <w:sz w:val="18"/>
        </w:rPr>
        <w:t>of upper stratified unit</w:t>
      </w:r>
      <w:r>
        <w:rPr>
          <w:sz w:val="18"/>
        </w:rPr>
        <w:t>; biotite cooling age</w:t>
      </w:r>
      <w:r>
        <w:rPr>
          <w:sz w:val="18"/>
        </w:rPr>
        <w:tab/>
      </w:r>
      <w:r>
        <w:rPr>
          <w:sz w:val="18"/>
        </w:rPr>
        <w:tab/>
      </w:r>
      <w:r>
        <w:rPr>
          <w:sz w:val="18"/>
        </w:rPr>
        <w:tab/>
      </w:r>
      <w:r>
        <w:rPr>
          <w:sz w:val="18"/>
        </w:rPr>
        <w:tab/>
      </w:r>
      <w:r>
        <w:rPr>
          <w:sz w:val="18"/>
        </w:rPr>
        <w:tab/>
      </w:r>
      <w:r>
        <w:rPr>
          <w:sz w:val="18"/>
        </w:rPr>
        <w:tab/>
      </w:r>
    </w:p>
    <w:p w:rsidR="00770589" w:rsidRDefault="00770589" w:rsidP="00770589">
      <w:pPr>
        <w:ind w:right="-2160" w:firstLine="0"/>
        <w:rPr>
          <w:sz w:val="18"/>
        </w:rPr>
      </w:pPr>
      <w:r>
        <w:rPr>
          <w:sz w:val="18"/>
        </w:rPr>
        <w:t>U</w:t>
      </w:r>
      <w:r w:rsidRPr="003452CB">
        <w:rPr>
          <w:sz w:val="18"/>
        </w:rPr>
        <w:t>8</w:t>
      </w:r>
      <w:r w:rsidRPr="003452CB">
        <w:rPr>
          <w:sz w:val="18"/>
        </w:rPr>
        <w:tab/>
        <w:t>MMI14-62-4</w:t>
      </w:r>
      <w:r w:rsidRPr="003452CB">
        <w:rPr>
          <w:sz w:val="18"/>
        </w:rPr>
        <w:tab/>
        <w:t>U</w:t>
      </w:r>
      <w:r>
        <w:rPr>
          <w:sz w:val="18"/>
        </w:rPr>
        <w:t>-</w:t>
      </w:r>
      <w:r w:rsidRPr="003452CB">
        <w:rPr>
          <w:sz w:val="18"/>
        </w:rPr>
        <w:t>Pb</w:t>
      </w:r>
      <w:r w:rsidRPr="003452CB">
        <w:rPr>
          <w:sz w:val="18"/>
        </w:rPr>
        <w:tab/>
        <w:t xml:space="preserve">Central </w:t>
      </w:r>
      <w:r>
        <w:rPr>
          <w:sz w:val="18"/>
        </w:rPr>
        <w:t>belt</w:t>
      </w:r>
      <w:r w:rsidRPr="003452CB">
        <w:rPr>
          <w:sz w:val="18"/>
        </w:rPr>
        <w:t xml:space="preserve">; Zig dacite lapilli tuff </w:t>
      </w:r>
      <w:r w:rsidRPr="003452CB">
        <w:rPr>
          <w:sz w:val="18"/>
        </w:rPr>
        <w:tab/>
      </w:r>
      <w:r>
        <w:rPr>
          <w:sz w:val="18"/>
        </w:rPr>
        <w:tab/>
      </w:r>
      <w:r>
        <w:rPr>
          <w:sz w:val="18"/>
        </w:rPr>
        <w:tab/>
      </w:r>
      <w:r>
        <w:rPr>
          <w:sz w:val="18"/>
        </w:rPr>
        <w:tab/>
      </w:r>
      <w:r>
        <w:rPr>
          <w:sz w:val="18"/>
        </w:rPr>
        <w:tab/>
        <w:t>202.28 ± 0.26 Ma</w:t>
      </w:r>
    </w:p>
    <w:p w:rsidR="00770589" w:rsidRPr="003452CB" w:rsidRDefault="00770589" w:rsidP="00770589">
      <w:pPr>
        <w:ind w:right="-2160" w:firstLine="0"/>
        <w:rPr>
          <w:sz w:val="18"/>
        </w:rPr>
      </w:pPr>
    </w:p>
    <w:p w:rsidR="00770589" w:rsidRPr="000763F6" w:rsidRDefault="00770589" w:rsidP="00770589">
      <w:pPr>
        <w:ind w:firstLine="0"/>
        <w:outlineLvl w:val="0"/>
        <w:rPr>
          <w:b/>
          <w:sz w:val="18"/>
        </w:rPr>
      </w:pPr>
      <w:r w:rsidRPr="000763F6">
        <w:rPr>
          <w:b/>
          <w:sz w:val="18"/>
        </w:rPr>
        <w:t>Sedimentary units, detrital zircon maximum depositional ages</w:t>
      </w:r>
      <w:r>
        <w:rPr>
          <w:b/>
          <w:sz w:val="18"/>
        </w:rPr>
        <w:t xml:space="preserve">; </w:t>
      </w:r>
      <w:r w:rsidRPr="000763F6">
        <w:rPr>
          <w:b/>
          <w:sz w:val="18"/>
        </w:rPr>
        <w:t>Nicola Group</w:t>
      </w:r>
    </w:p>
    <w:p w:rsidR="00770589" w:rsidRDefault="00770589" w:rsidP="00770589">
      <w:pPr>
        <w:ind w:firstLine="0"/>
        <w:rPr>
          <w:sz w:val="18"/>
        </w:rPr>
      </w:pPr>
      <w:r>
        <w:rPr>
          <w:sz w:val="18"/>
        </w:rPr>
        <w:t>D</w:t>
      </w:r>
      <w:r w:rsidRPr="003452CB">
        <w:rPr>
          <w:sz w:val="18"/>
        </w:rPr>
        <w:t>9</w:t>
      </w:r>
      <w:r w:rsidRPr="003452CB">
        <w:rPr>
          <w:sz w:val="18"/>
        </w:rPr>
        <w:tab/>
        <w:t>MMI14-23-1</w:t>
      </w:r>
      <w:r>
        <w:rPr>
          <w:sz w:val="18"/>
        </w:rPr>
        <w:t>5</w:t>
      </w:r>
      <w:r w:rsidRPr="003452CB">
        <w:rPr>
          <w:sz w:val="18"/>
        </w:rPr>
        <w:tab/>
      </w:r>
      <w:r>
        <w:rPr>
          <w:sz w:val="18"/>
        </w:rPr>
        <w:t>U-Pb</w:t>
      </w:r>
      <w:r w:rsidRPr="003452CB">
        <w:rPr>
          <w:sz w:val="18"/>
        </w:rPr>
        <w:tab/>
        <w:t xml:space="preserve">Central </w:t>
      </w:r>
      <w:r>
        <w:rPr>
          <w:sz w:val="18"/>
        </w:rPr>
        <w:t>belt</w:t>
      </w:r>
      <w:r w:rsidRPr="003452CB">
        <w:rPr>
          <w:sz w:val="18"/>
        </w:rPr>
        <w:t xml:space="preserve">; </w:t>
      </w:r>
      <w:r>
        <w:rPr>
          <w:sz w:val="18"/>
        </w:rPr>
        <w:t xml:space="preserve">sharpstone </w:t>
      </w:r>
      <w:r w:rsidRPr="003452CB">
        <w:rPr>
          <w:sz w:val="18"/>
        </w:rPr>
        <w:t>conglomerate derived from Nicola felsic source</w:t>
      </w:r>
      <w:r w:rsidRPr="003452CB">
        <w:rPr>
          <w:sz w:val="18"/>
        </w:rPr>
        <w:tab/>
      </w:r>
      <w:r>
        <w:rPr>
          <w:sz w:val="18"/>
        </w:rPr>
        <w:t>&lt;227 Ma</w:t>
      </w:r>
    </w:p>
    <w:p w:rsidR="00770589" w:rsidRDefault="00770589" w:rsidP="00770589">
      <w:pPr>
        <w:ind w:left="2160" w:firstLine="720"/>
        <w:rPr>
          <w:sz w:val="18"/>
        </w:rPr>
      </w:pPr>
      <w:r w:rsidRPr="003452CB">
        <w:rPr>
          <w:sz w:val="18"/>
        </w:rPr>
        <w:t xml:space="preserve">Confirm source is felsic arc component which so far </w:t>
      </w:r>
      <w:r>
        <w:rPr>
          <w:sz w:val="18"/>
        </w:rPr>
        <w:t>are ~239 Ma</w:t>
      </w:r>
    </w:p>
    <w:p w:rsidR="00770589" w:rsidRDefault="00770589" w:rsidP="00770589">
      <w:pPr>
        <w:ind w:firstLine="0"/>
        <w:rPr>
          <w:sz w:val="18"/>
        </w:rPr>
      </w:pPr>
      <w:r>
        <w:rPr>
          <w:sz w:val="18"/>
        </w:rPr>
        <w:t>D</w:t>
      </w:r>
      <w:r w:rsidRPr="003452CB">
        <w:rPr>
          <w:sz w:val="18"/>
        </w:rPr>
        <w:t>10</w:t>
      </w:r>
      <w:r w:rsidRPr="003452CB">
        <w:rPr>
          <w:sz w:val="18"/>
        </w:rPr>
        <w:tab/>
        <w:t>LD</w:t>
      </w:r>
      <w:r>
        <w:rPr>
          <w:sz w:val="18"/>
        </w:rPr>
        <w:t>i</w:t>
      </w:r>
      <w:r w:rsidRPr="003452CB">
        <w:rPr>
          <w:sz w:val="18"/>
        </w:rPr>
        <w:t>14-60-3</w:t>
      </w:r>
      <w:r w:rsidRPr="003452CB">
        <w:rPr>
          <w:sz w:val="18"/>
        </w:rPr>
        <w:tab/>
      </w:r>
      <w:r>
        <w:rPr>
          <w:sz w:val="18"/>
        </w:rPr>
        <w:t>U-Pb</w:t>
      </w:r>
      <w:r w:rsidRPr="003452CB">
        <w:rPr>
          <w:sz w:val="18"/>
        </w:rPr>
        <w:tab/>
      </w:r>
      <w:r>
        <w:rPr>
          <w:sz w:val="18"/>
        </w:rPr>
        <w:t xml:space="preserve">Central belt; </w:t>
      </w:r>
      <w:r w:rsidRPr="003452CB">
        <w:rPr>
          <w:sz w:val="18"/>
        </w:rPr>
        <w:t xml:space="preserve">Harmon succession; sandstone immediately below </w:t>
      </w:r>
      <w:r>
        <w:rPr>
          <w:sz w:val="18"/>
        </w:rPr>
        <w:tab/>
      </w:r>
      <w:r>
        <w:rPr>
          <w:sz w:val="18"/>
        </w:rPr>
        <w:tab/>
        <w:t>&lt;213 Ma</w:t>
      </w:r>
    </w:p>
    <w:p w:rsidR="00770589" w:rsidRPr="00287A0D" w:rsidRDefault="00770589" w:rsidP="00770589">
      <w:pPr>
        <w:ind w:left="2880" w:firstLine="0"/>
        <w:rPr>
          <w:sz w:val="18"/>
        </w:rPr>
      </w:pPr>
      <w:proofErr w:type="spellStart"/>
      <w:r w:rsidRPr="003452CB">
        <w:rPr>
          <w:sz w:val="18"/>
        </w:rPr>
        <w:t>Voght</w:t>
      </w:r>
      <w:proofErr w:type="spellEnd"/>
      <w:r w:rsidRPr="003452CB">
        <w:rPr>
          <w:sz w:val="18"/>
        </w:rPr>
        <w:t xml:space="preserve"> basalt marker</w:t>
      </w:r>
      <w:r>
        <w:rPr>
          <w:sz w:val="18"/>
        </w:rPr>
        <w:t xml:space="preserve"> – </w:t>
      </w:r>
      <w:r w:rsidRPr="00287A0D">
        <w:rPr>
          <w:sz w:val="18"/>
        </w:rPr>
        <w:t xml:space="preserve">determine age range of </w:t>
      </w:r>
      <w:proofErr w:type="spellStart"/>
      <w:r w:rsidRPr="00287A0D">
        <w:rPr>
          <w:sz w:val="18"/>
        </w:rPr>
        <w:t>Voght</w:t>
      </w:r>
      <w:proofErr w:type="spellEnd"/>
      <w:r w:rsidRPr="00287A0D">
        <w:rPr>
          <w:sz w:val="18"/>
        </w:rPr>
        <w:t xml:space="preserve"> clastic strata</w:t>
      </w:r>
    </w:p>
    <w:p w:rsidR="00A30281" w:rsidRPr="00A30281" w:rsidRDefault="00A30281" w:rsidP="00A30281">
      <w:pPr>
        <w:ind w:firstLine="0"/>
        <w:rPr>
          <w:sz w:val="18"/>
        </w:rPr>
      </w:pPr>
      <w:r w:rsidRPr="00A30281">
        <w:rPr>
          <w:sz w:val="18"/>
        </w:rPr>
        <w:t xml:space="preserve">D10b </w:t>
      </w:r>
      <w:r w:rsidRPr="00A30281">
        <w:rPr>
          <w:sz w:val="18"/>
        </w:rPr>
        <w:tab/>
        <w:t>JLO12-51-47</w:t>
      </w:r>
      <w:r w:rsidRPr="00A30281">
        <w:rPr>
          <w:sz w:val="18"/>
        </w:rPr>
        <w:tab/>
        <w:t>U-Pb</w:t>
      </w:r>
      <w:r w:rsidRPr="00A30281">
        <w:rPr>
          <w:sz w:val="18"/>
        </w:rPr>
        <w:tab/>
      </w:r>
      <w:proofErr w:type="spellStart"/>
      <w:r w:rsidRPr="00A30281">
        <w:rPr>
          <w:sz w:val="18"/>
        </w:rPr>
        <w:t>Voght</w:t>
      </w:r>
      <w:proofErr w:type="spellEnd"/>
      <w:r w:rsidRPr="00A30281">
        <w:rPr>
          <w:sz w:val="18"/>
        </w:rPr>
        <w:t xml:space="preserve"> unit sandstone, near base</w:t>
      </w:r>
      <w:r w:rsidRPr="00A30281">
        <w:rPr>
          <w:sz w:val="18"/>
        </w:rPr>
        <w:tab/>
      </w:r>
      <w:r w:rsidRPr="00A30281">
        <w:rPr>
          <w:sz w:val="18"/>
        </w:rPr>
        <w:tab/>
      </w:r>
      <w:r w:rsidRPr="00A30281">
        <w:rPr>
          <w:sz w:val="18"/>
        </w:rPr>
        <w:tab/>
      </w:r>
      <w:r w:rsidRPr="00A30281">
        <w:rPr>
          <w:sz w:val="18"/>
        </w:rPr>
        <w:tab/>
      </w:r>
      <w:r w:rsidRPr="00A30281">
        <w:rPr>
          <w:sz w:val="18"/>
        </w:rPr>
        <w:tab/>
        <w:t xml:space="preserve">208 ±7.6 Ma </w:t>
      </w:r>
    </w:p>
    <w:p w:rsidR="00A30281" w:rsidRDefault="00A30281" w:rsidP="00A30281">
      <w:pPr>
        <w:ind w:firstLine="0"/>
        <w:rPr>
          <w:sz w:val="18"/>
        </w:rPr>
      </w:pPr>
      <w:r w:rsidRPr="00A30281">
        <w:rPr>
          <w:sz w:val="18"/>
        </w:rPr>
        <w:t>D10c</w:t>
      </w:r>
      <w:r w:rsidRPr="00A30281">
        <w:rPr>
          <w:sz w:val="18"/>
        </w:rPr>
        <w:tab/>
        <w:t>MMI13-16-3</w:t>
      </w:r>
      <w:r w:rsidRPr="00A30281">
        <w:rPr>
          <w:sz w:val="18"/>
        </w:rPr>
        <w:tab/>
        <w:t>U-Pb</w:t>
      </w:r>
      <w:r w:rsidRPr="00A30281">
        <w:rPr>
          <w:sz w:val="18"/>
        </w:rPr>
        <w:tab/>
      </w:r>
      <w:proofErr w:type="spellStart"/>
      <w:r w:rsidRPr="00A30281">
        <w:rPr>
          <w:sz w:val="18"/>
        </w:rPr>
        <w:t>Voght</w:t>
      </w:r>
      <w:proofErr w:type="spellEnd"/>
      <w:r w:rsidRPr="00A30281">
        <w:rPr>
          <w:sz w:val="18"/>
        </w:rPr>
        <w:t xml:space="preserve"> unit sandstone</w:t>
      </w:r>
      <w:r w:rsidRPr="00A30281">
        <w:rPr>
          <w:sz w:val="18"/>
        </w:rPr>
        <w:tab/>
      </w:r>
      <w:r w:rsidRPr="00A30281">
        <w:rPr>
          <w:sz w:val="18"/>
        </w:rPr>
        <w:tab/>
      </w:r>
      <w:r w:rsidRPr="00A30281">
        <w:rPr>
          <w:sz w:val="18"/>
        </w:rPr>
        <w:tab/>
      </w:r>
      <w:r w:rsidRPr="00A30281">
        <w:rPr>
          <w:sz w:val="18"/>
        </w:rPr>
        <w:tab/>
      </w:r>
      <w:r w:rsidRPr="00A30281">
        <w:rPr>
          <w:sz w:val="18"/>
        </w:rPr>
        <w:tab/>
      </w:r>
      <w:r w:rsidRPr="00A30281">
        <w:rPr>
          <w:sz w:val="18"/>
        </w:rPr>
        <w:tab/>
        <w:t>202.4 ±8.7 Ma</w:t>
      </w:r>
    </w:p>
    <w:p w:rsidR="00770589" w:rsidRPr="00A30281" w:rsidRDefault="00770589" w:rsidP="00A30281">
      <w:pPr>
        <w:ind w:firstLine="0"/>
        <w:rPr>
          <w:sz w:val="18"/>
        </w:rPr>
      </w:pPr>
      <w:r w:rsidRPr="00287A0D">
        <w:rPr>
          <w:sz w:val="18"/>
        </w:rPr>
        <w:t>D11</w:t>
      </w:r>
      <w:r w:rsidRPr="00287A0D">
        <w:rPr>
          <w:sz w:val="18"/>
        </w:rPr>
        <w:tab/>
        <w:t>MMI14-15-13</w:t>
      </w:r>
      <w:r w:rsidRPr="00287A0D">
        <w:rPr>
          <w:sz w:val="18"/>
        </w:rPr>
        <w:tab/>
        <w:t>U-Pb</w:t>
      </w:r>
      <w:r w:rsidRPr="00287A0D">
        <w:rPr>
          <w:sz w:val="18"/>
        </w:rPr>
        <w:tab/>
        <w:t xml:space="preserve">Eastern belt; fine siliciclastic unit </w:t>
      </w:r>
      <w:r w:rsidRPr="00A30281">
        <w:rPr>
          <w:sz w:val="18"/>
        </w:rPr>
        <w:t>presumed mid to upper Triassic</w:t>
      </w:r>
      <w:r w:rsidRPr="00A30281">
        <w:rPr>
          <w:sz w:val="18"/>
        </w:rPr>
        <w:tab/>
      </w:r>
      <w:r w:rsidRPr="00A30281">
        <w:rPr>
          <w:sz w:val="18"/>
        </w:rPr>
        <w:tab/>
        <w:t>&lt;202 Ma</w:t>
      </w:r>
    </w:p>
    <w:p w:rsidR="00A30281" w:rsidRPr="00516170" w:rsidRDefault="00A30281" w:rsidP="00A30281">
      <w:pPr>
        <w:ind w:firstLine="0"/>
        <w:rPr>
          <w:sz w:val="18"/>
        </w:rPr>
      </w:pPr>
      <w:r w:rsidRPr="00516170">
        <w:rPr>
          <w:sz w:val="18"/>
        </w:rPr>
        <w:t xml:space="preserve">U11b </w:t>
      </w:r>
      <w:r>
        <w:rPr>
          <w:sz w:val="18"/>
        </w:rPr>
        <w:tab/>
      </w:r>
      <w:r w:rsidRPr="00516170">
        <w:rPr>
          <w:sz w:val="18"/>
        </w:rPr>
        <w:t>MMI13-16-5</w:t>
      </w:r>
      <w:r>
        <w:rPr>
          <w:sz w:val="18"/>
        </w:rPr>
        <w:tab/>
      </w:r>
      <w:r w:rsidRPr="00287A0D">
        <w:rPr>
          <w:sz w:val="18"/>
        </w:rPr>
        <w:t>U-Pb</w:t>
      </w:r>
      <w:r>
        <w:rPr>
          <w:sz w:val="18"/>
        </w:rPr>
        <w:tab/>
      </w:r>
      <w:r w:rsidRPr="00516170">
        <w:rPr>
          <w:sz w:val="18"/>
        </w:rPr>
        <w:t xml:space="preserve">Dike in </w:t>
      </w:r>
      <w:proofErr w:type="spellStart"/>
      <w:r w:rsidRPr="00516170">
        <w:rPr>
          <w:sz w:val="18"/>
        </w:rPr>
        <w:t>Voght</w:t>
      </w:r>
      <w:proofErr w:type="spellEnd"/>
      <w:r w:rsidRPr="00516170">
        <w:rPr>
          <w:sz w:val="18"/>
        </w:rPr>
        <w:t xml:space="preserve"> unit </w:t>
      </w:r>
      <w:proofErr w:type="spellStart"/>
      <w:r w:rsidRPr="00516170">
        <w:rPr>
          <w:sz w:val="18"/>
        </w:rPr>
        <w:t>redbeds</w:t>
      </w:r>
      <w:proofErr w:type="spellEnd"/>
      <w:r>
        <w:rPr>
          <w:sz w:val="18"/>
        </w:rPr>
        <w:tab/>
      </w:r>
      <w:r>
        <w:rPr>
          <w:sz w:val="18"/>
        </w:rPr>
        <w:tab/>
      </w:r>
      <w:r>
        <w:rPr>
          <w:sz w:val="18"/>
        </w:rPr>
        <w:tab/>
      </w:r>
      <w:r>
        <w:rPr>
          <w:sz w:val="18"/>
        </w:rPr>
        <w:tab/>
      </w:r>
      <w:r>
        <w:rPr>
          <w:sz w:val="18"/>
        </w:rPr>
        <w:tab/>
      </w:r>
      <w:r>
        <w:rPr>
          <w:sz w:val="18"/>
        </w:rPr>
        <w:tab/>
      </w:r>
      <w:r w:rsidRPr="00DD3A36">
        <w:rPr>
          <w:sz w:val="18"/>
        </w:rPr>
        <w:t>201 +0.3/-0.4 Ma</w:t>
      </w:r>
    </w:p>
    <w:p w:rsidR="00770589" w:rsidRDefault="00770589" w:rsidP="00770589">
      <w:pPr>
        <w:ind w:right="-2160" w:firstLine="0"/>
        <w:rPr>
          <w:rFonts w:ascii="Calibri" w:hAnsi="Calibri"/>
          <w:sz w:val="18"/>
        </w:rPr>
      </w:pPr>
    </w:p>
    <w:p w:rsidR="00770589" w:rsidRPr="00287A0D" w:rsidRDefault="00770589" w:rsidP="00770589">
      <w:pPr>
        <w:ind w:firstLine="0"/>
        <w:outlineLvl w:val="0"/>
        <w:rPr>
          <w:b/>
          <w:sz w:val="18"/>
        </w:rPr>
      </w:pPr>
      <w:r w:rsidRPr="00287A0D">
        <w:rPr>
          <w:b/>
          <w:sz w:val="18"/>
        </w:rPr>
        <w:t xml:space="preserve">Magmatic crystallization ages; intrusions cutting </w:t>
      </w:r>
      <w:r w:rsidR="009846AD">
        <w:rPr>
          <w:b/>
          <w:sz w:val="18"/>
        </w:rPr>
        <w:t xml:space="preserve">or volcanic units atop </w:t>
      </w:r>
      <w:r w:rsidRPr="00287A0D">
        <w:rPr>
          <w:b/>
          <w:sz w:val="18"/>
        </w:rPr>
        <w:t>Nicola Group</w:t>
      </w:r>
    </w:p>
    <w:p w:rsidR="00770589" w:rsidRPr="00287A0D" w:rsidRDefault="00770589" w:rsidP="00770589">
      <w:pPr>
        <w:tabs>
          <w:tab w:val="left" w:pos="720"/>
          <w:tab w:val="left" w:pos="2160"/>
          <w:tab w:val="left" w:pos="2880"/>
          <w:tab w:val="left" w:pos="8640"/>
        </w:tabs>
        <w:ind w:right="-900" w:firstLine="0"/>
        <w:rPr>
          <w:sz w:val="18"/>
        </w:rPr>
      </w:pPr>
      <w:r w:rsidRPr="00287A0D">
        <w:rPr>
          <w:sz w:val="18"/>
        </w:rPr>
        <w:t>U12</w:t>
      </w:r>
      <w:r w:rsidRPr="00287A0D">
        <w:rPr>
          <w:sz w:val="18"/>
        </w:rPr>
        <w:tab/>
        <w:t>MMI14-19-3</w:t>
      </w:r>
      <w:r w:rsidRPr="00287A0D">
        <w:rPr>
          <w:sz w:val="18"/>
        </w:rPr>
        <w:tab/>
        <w:t>U-Pb</w:t>
      </w:r>
      <w:r w:rsidRPr="00287A0D">
        <w:rPr>
          <w:sz w:val="18"/>
        </w:rPr>
        <w:tab/>
      </w:r>
      <w:proofErr w:type="spellStart"/>
      <w:r w:rsidRPr="00287A0D">
        <w:rPr>
          <w:sz w:val="18"/>
        </w:rPr>
        <w:t>Pennask</w:t>
      </w:r>
      <w:proofErr w:type="spellEnd"/>
      <w:r w:rsidRPr="00287A0D">
        <w:rPr>
          <w:sz w:val="18"/>
        </w:rPr>
        <w:t xml:space="preserve"> batholith gabbroic pegmatite with minor copper mineralization</w:t>
      </w:r>
      <w:r w:rsidRPr="00287A0D">
        <w:rPr>
          <w:sz w:val="18"/>
        </w:rPr>
        <w:tab/>
        <w:t>193.1</w:t>
      </w:r>
      <w:r w:rsidR="00B67BDA">
        <w:rPr>
          <w:sz w:val="18"/>
        </w:rPr>
        <w:t>1</w:t>
      </w:r>
      <w:r w:rsidRPr="00287A0D">
        <w:rPr>
          <w:sz w:val="18"/>
        </w:rPr>
        <w:t xml:space="preserve"> ± 0.</w:t>
      </w:r>
      <w:r w:rsidR="00B67BDA">
        <w:rPr>
          <w:sz w:val="18"/>
        </w:rPr>
        <w:t>16</w:t>
      </w:r>
      <w:r w:rsidRPr="00287A0D">
        <w:rPr>
          <w:sz w:val="18"/>
        </w:rPr>
        <w:t xml:space="preserve"> Ma</w:t>
      </w:r>
    </w:p>
    <w:p w:rsidR="00770589" w:rsidRDefault="00770589" w:rsidP="00770589">
      <w:pPr>
        <w:ind w:right="-900" w:firstLine="0"/>
        <w:rPr>
          <w:sz w:val="18"/>
        </w:rPr>
      </w:pPr>
      <w:r w:rsidRPr="00287A0D">
        <w:rPr>
          <w:sz w:val="18"/>
        </w:rPr>
        <w:t>U13</w:t>
      </w:r>
      <w:r w:rsidRPr="00287A0D">
        <w:rPr>
          <w:sz w:val="18"/>
        </w:rPr>
        <w:tab/>
      </w:r>
      <w:r>
        <w:rPr>
          <w:sz w:val="18"/>
        </w:rPr>
        <w:t>MMI14-59-12</w:t>
      </w:r>
      <w:r>
        <w:rPr>
          <w:sz w:val="18"/>
        </w:rPr>
        <w:tab/>
        <w:t>U-Pb</w:t>
      </w:r>
      <w:r>
        <w:rPr>
          <w:sz w:val="18"/>
        </w:rPr>
        <w:tab/>
        <w:t>Osprey volcanic unit</w:t>
      </w:r>
      <w:r>
        <w:rPr>
          <w:sz w:val="18"/>
        </w:rPr>
        <w:tab/>
      </w:r>
      <w:r>
        <w:rPr>
          <w:sz w:val="18"/>
        </w:rPr>
        <w:tab/>
      </w:r>
      <w:r>
        <w:rPr>
          <w:sz w:val="18"/>
        </w:rPr>
        <w:tab/>
      </w:r>
      <w:r>
        <w:rPr>
          <w:sz w:val="18"/>
        </w:rPr>
        <w:tab/>
      </w:r>
      <w:r>
        <w:rPr>
          <w:sz w:val="18"/>
        </w:rPr>
        <w:tab/>
      </w:r>
      <w:r>
        <w:rPr>
          <w:sz w:val="18"/>
        </w:rPr>
        <w:tab/>
        <w:t>163.2</w:t>
      </w:r>
      <w:r w:rsidR="00886CAC">
        <w:rPr>
          <w:sz w:val="18"/>
        </w:rPr>
        <w:t>2</w:t>
      </w:r>
      <w:r>
        <w:rPr>
          <w:sz w:val="18"/>
        </w:rPr>
        <w:t xml:space="preserve"> ± 0.</w:t>
      </w:r>
      <w:r w:rsidR="00886CAC">
        <w:rPr>
          <w:sz w:val="18"/>
        </w:rPr>
        <w:t>15</w:t>
      </w:r>
      <w:r>
        <w:rPr>
          <w:sz w:val="18"/>
        </w:rPr>
        <w:t xml:space="preserve"> Ma</w:t>
      </w:r>
    </w:p>
    <w:p w:rsidR="00A30281" w:rsidRDefault="00A30281" w:rsidP="00770589">
      <w:pPr>
        <w:ind w:right="-900" w:firstLine="0"/>
        <w:rPr>
          <w:sz w:val="18"/>
        </w:rPr>
      </w:pPr>
      <w:r w:rsidRPr="00A30281">
        <w:rPr>
          <w:sz w:val="18"/>
        </w:rPr>
        <w:t xml:space="preserve">U13b </w:t>
      </w:r>
      <w:r w:rsidRPr="00A30281">
        <w:rPr>
          <w:sz w:val="18"/>
        </w:rPr>
        <w:tab/>
        <w:t>MMI13-4-8</w:t>
      </w:r>
      <w:r w:rsidRPr="00A30281">
        <w:rPr>
          <w:sz w:val="18"/>
        </w:rPr>
        <w:tab/>
      </w:r>
      <w:r w:rsidRPr="00A30281">
        <w:rPr>
          <w:sz w:val="18"/>
        </w:rPr>
        <w:tab/>
        <w:t>Osprey Lake batholith</w:t>
      </w:r>
      <w:r w:rsidRPr="00A30281">
        <w:rPr>
          <w:sz w:val="18"/>
        </w:rPr>
        <w:tab/>
      </w:r>
      <w:r w:rsidRPr="00A30281">
        <w:rPr>
          <w:sz w:val="18"/>
        </w:rPr>
        <w:tab/>
      </w:r>
      <w:r w:rsidRPr="00A30281">
        <w:rPr>
          <w:sz w:val="18"/>
        </w:rPr>
        <w:tab/>
      </w:r>
      <w:r w:rsidRPr="00A30281">
        <w:rPr>
          <w:sz w:val="18"/>
        </w:rPr>
        <w:tab/>
      </w:r>
      <w:r w:rsidRPr="00A30281">
        <w:rPr>
          <w:sz w:val="18"/>
        </w:rPr>
        <w:tab/>
      </w:r>
      <w:r w:rsidRPr="00A30281">
        <w:rPr>
          <w:sz w:val="18"/>
        </w:rPr>
        <w:tab/>
        <w:t>162 ±2 Ma</w:t>
      </w:r>
    </w:p>
    <w:p w:rsidR="00770589" w:rsidRPr="00287A0D" w:rsidRDefault="00770589" w:rsidP="00770589">
      <w:pPr>
        <w:ind w:right="-900" w:firstLine="0"/>
        <w:rPr>
          <w:sz w:val="18"/>
        </w:rPr>
      </w:pPr>
      <w:r>
        <w:rPr>
          <w:sz w:val="18"/>
        </w:rPr>
        <w:t>U14</w:t>
      </w:r>
      <w:r>
        <w:rPr>
          <w:sz w:val="18"/>
        </w:rPr>
        <w:tab/>
        <w:t>MMI14-53-2</w:t>
      </w:r>
      <w:r>
        <w:rPr>
          <w:sz w:val="18"/>
        </w:rPr>
        <w:tab/>
        <w:t>U-Pb</w:t>
      </w:r>
      <w:r>
        <w:rPr>
          <w:sz w:val="18"/>
        </w:rPr>
        <w:tab/>
      </w:r>
      <w:r w:rsidRPr="00287A0D">
        <w:rPr>
          <w:sz w:val="18"/>
        </w:rPr>
        <w:t>Snowstorm altered “Otter intrusive suite”, cut by base metal sulphide-</w:t>
      </w:r>
      <w:r w:rsidRPr="00287A0D">
        <w:rPr>
          <w:sz w:val="18"/>
        </w:rPr>
        <w:tab/>
        <w:t>53.36 ± 0.07 Ma</w:t>
      </w:r>
    </w:p>
    <w:p w:rsidR="00770589" w:rsidRPr="00287A0D" w:rsidRDefault="00770589" w:rsidP="00770589">
      <w:pPr>
        <w:ind w:firstLine="0"/>
        <w:rPr>
          <w:sz w:val="18"/>
        </w:rPr>
      </w:pPr>
      <w:r w:rsidRPr="00287A0D">
        <w:rPr>
          <w:sz w:val="18"/>
        </w:rPr>
        <w:tab/>
      </w:r>
      <w:r w:rsidRPr="00287A0D">
        <w:rPr>
          <w:sz w:val="18"/>
        </w:rPr>
        <w:tab/>
      </w:r>
      <w:r w:rsidRPr="00287A0D">
        <w:rPr>
          <w:sz w:val="18"/>
        </w:rPr>
        <w:tab/>
      </w:r>
      <w:r w:rsidRPr="00287A0D">
        <w:rPr>
          <w:sz w:val="18"/>
        </w:rPr>
        <w:tab/>
        <w:t xml:space="preserve">quartz stockwork, with open space textures </w:t>
      </w:r>
    </w:p>
    <w:p w:rsidR="00770589" w:rsidRPr="00287A0D" w:rsidRDefault="00770589" w:rsidP="00770589">
      <w:pPr>
        <w:ind w:firstLine="0"/>
        <w:rPr>
          <w:sz w:val="18"/>
        </w:rPr>
      </w:pPr>
    </w:p>
    <w:p w:rsidR="00770589" w:rsidRPr="003C066F" w:rsidRDefault="00770589" w:rsidP="00770589">
      <w:pPr>
        <w:ind w:firstLine="0"/>
        <w:outlineLvl w:val="0"/>
        <w:rPr>
          <w:b/>
          <w:sz w:val="18"/>
        </w:rPr>
      </w:pPr>
      <w:r w:rsidRPr="00224CC8">
        <w:rPr>
          <w:b/>
          <w:sz w:val="18"/>
        </w:rPr>
        <w:t>Sedimentary units, detrital zircon maximum depositional ages</w:t>
      </w:r>
      <w:r w:rsidRPr="003C066F">
        <w:rPr>
          <w:b/>
          <w:sz w:val="18"/>
        </w:rPr>
        <w:t>; younger than Nicola Group</w:t>
      </w:r>
    </w:p>
    <w:p w:rsidR="00770589" w:rsidRPr="00287A0D" w:rsidRDefault="00770589" w:rsidP="00770589">
      <w:pPr>
        <w:ind w:firstLine="0"/>
        <w:rPr>
          <w:sz w:val="18"/>
        </w:rPr>
      </w:pPr>
      <w:r w:rsidRPr="00287A0D">
        <w:rPr>
          <w:sz w:val="18"/>
        </w:rPr>
        <w:t>D1</w:t>
      </w:r>
      <w:r>
        <w:rPr>
          <w:sz w:val="18"/>
        </w:rPr>
        <w:t>5</w:t>
      </w:r>
      <w:r w:rsidRPr="00287A0D">
        <w:rPr>
          <w:sz w:val="18"/>
        </w:rPr>
        <w:tab/>
      </w:r>
      <w:r>
        <w:rPr>
          <w:sz w:val="18"/>
        </w:rPr>
        <w:t>MMI14-62-1</w:t>
      </w:r>
      <w:r>
        <w:rPr>
          <w:sz w:val="18"/>
        </w:rPr>
        <w:tab/>
        <w:t>U-Pb</w:t>
      </w:r>
      <w:r w:rsidRPr="00287A0D">
        <w:rPr>
          <w:sz w:val="18"/>
        </w:rPr>
        <w:tab/>
      </w:r>
      <w:proofErr w:type="spellStart"/>
      <w:r w:rsidRPr="00287A0D">
        <w:rPr>
          <w:sz w:val="18"/>
        </w:rPr>
        <w:t>Shea</w:t>
      </w:r>
      <w:proofErr w:type="spellEnd"/>
      <w:r w:rsidRPr="00287A0D">
        <w:rPr>
          <w:sz w:val="18"/>
        </w:rPr>
        <w:t xml:space="preserve"> conglomerate, extensive erosional deposit above Nicola</w:t>
      </w:r>
      <w:r w:rsidRPr="00287A0D">
        <w:rPr>
          <w:sz w:val="18"/>
        </w:rPr>
        <w:tab/>
        <w:t>&lt;</w:t>
      </w:r>
      <w:r w:rsidRPr="003C066F">
        <w:rPr>
          <w:sz w:val="18"/>
        </w:rPr>
        <w:t>190, possibly</w:t>
      </w:r>
      <w:r w:rsidRPr="00287A0D">
        <w:rPr>
          <w:sz w:val="18"/>
        </w:rPr>
        <w:t xml:space="preserve"> ~185 Ma</w:t>
      </w:r>
    </w:p>
    <w:p w:rsidR="00770589" w:rsidRPr="00287A0D" w:rsidRDefault="00770589" w:rsidP="00770589">
      <w:pPr>
        <w:ind w:firstLine="0"/>
        <w:rPr>
          <w:sz w:val="18"/>
        </w:rPr>
      </w:pPr>
      <w:r w:rsidRPr="00287A0D">
        <w:rPr>
          <w:sz w:val="18"/>
        </w:rPr>
        <w:t>D1</w:t>
      </w:r>
      <w:r>
        <w:rPr>
          <w:sz w:val="18"/>
        </w:rPr>
        <w:t>6</w:t>
      </w:r>
      <w:r w:rsidRPr="00287A0D">
        <w:rPr>
          <w:sz w:val="18"/>
        </w:rPr>
        <w:tab/>
        <w:t>GMC14-60-2</w:t>
      </w:r>
      <w:r w:rsidRPr="00287A0D">
        <w:rPr>
          <w:sz w:val="18"/>
        </w:rPr>
        <w:tab/>
        <w:t>U-Pb</w:t>
      </w:r>
      <w:r w:rsidRPr="00287A0D">
        <w:rPr>
          <w:sz w:val="18"/>
        </w:rPr>
        <w:tab/>
        <w:t>Bates conglomerate, predominantly chert pebbles lacking</w:t>
      </w:r>
      <w:r w:rsidRPr="00287A0D">
        <w:rPr>
          <w:sz w:val="18"/>
        </w:rPr>
        <w:tab/>
      </w:r>
      <w:r w:rsidRPr="00287A0D">
        <w:rPr>
          <w:sz w:val="18"/>
        </w:rPr>
        <w:tab/>
        <w:t>&lt;</w:t>
      </w:r>
      <w:r w:rsidRPr="003C066F">
        <w:rPr>
          <w:sz w:val="18"/>
        </w:rPr>
        <w:t>163, possibly</w:t>
      </w:r>
      <w:r w:rsidRPr="00287A0D">
        <w:rPr>
          <w:sz w:val="18"/>
        </w:rPr>
        <w:t xml:space="preserve"> ~134 Ma</w:t>
      </w:r>
    </w:p>
    <w:p w:rsidR="00770589" w:rsidRPr="001F47C6" w:rsidRDefault="00770589" w:rsidP="00770589">
      <w:pPr>
        <w:ind w:left="2160" w:firstLine="720"/>
        <w:rPr>
          <w:sz w:val="18"/>
        </w:rPr>
      </w:pPr>
      <w:r w:rsidRPr="00287A0D">
        <w:rPr>
          <w:sz w:val="18"/>
        </w:rPr>
        <w:t>a local source</w:t>
      </w:r>
    </w:p>
    <w:p w:rsidR="003324FF" w:rsidRDefault="003324FF" w:rsidP="00770589">
      <w:pPr>
        <w:ind w:firstLine="0"/>
        <w:rPr>
          <w:sz w:val="16"/>
          <w:szCs w:val="16"/>
        </w:rPr>
      </w:pPr>
    </w:p>
    <w:p w:rsidR="003324FF" w:rsidRDefault="003324FF" w:rsidP="00770589">
      <w:pPr>
        <w:ind w:firstLine="0"/>
        <w:rPr>
          <w:sz w:val="16"/>
          <w:szCs w:val="16"/>
        </w:rPr>
      </w:pPr>
    </w:p>
    <w:p w:rsidR="00770589" w:rsidRPr="003324FF" w:rsidRDefault="003324FF" w:rsidP="003324FF">
      <w:pPr>
        <w:ind w:left="-5"/>
      </w:pPr>
      <w:r w:rsidRPr="003324FF">
        <w:t xml:space="preserve">Table 2.  </w:t>
      </w:r>
      <w:r w:rsidR="00770589" w:rsidRPr="003324FF">
        <w:t xml:space="preserve">Sample </w:t>
      </w:r>
      <w:r w:rsidRPr="003324FF">
        <w:t>location in</w:t>
      </w:r>
      <w:r w:rsidR="00770589" w:rsidRPr="003324FF">
        <w:t xml:space="preserve"> UTM Easting and UTM Northing </w:t>
      </w:r>
      <w:r w:rsidRPr="003324FF">
        <w:t xml:space="preserve">(NAD 83) and </w:t>
      </w:r>
      <w:proofErr w:type="spellStart"/>
      <w:r w:rsidRPr="003324FF">
        <w:t>Latutude</w:t>
      </w:r>
      <w:proofErr w:type="spellEnd"/>
      <w:r w:rsidRPr="003324FF">
        <w:t xml:space="preserve"> Longitude</w:t>
      </w:r>
    </w:p>
    <w:p w:rsidR="007E3704" w:rsidRDefault="003324FF" w:rsidP="007E3704">
      <w:pPr>
        <w:tabs>
          <w:tab w:val="left" w:pos="1134"/>
          <w:tab w:val="left" w:pos="1276"/>
        </w:tabs>
        <w:ind w:left="-5"/>
        <w:rPr>
          <w:b/>
          <w:bCs/>
          <w:sz w:val="18"/>
        </w:rPr>
      </w:pPr>
      <w:r>
        <w:rPr>
          <w:b/>
          <w:bCs/>
          <w:sz w:val="18"/>
        </w:rPr>
        <w:br/>
      </w:r>
      <w:proofErr w:type="spellStart"/>
      <w:r w:rsidRPr="003324FF">
        <w:rPr>
          <w:b/>
          <w:bCs/>
          <w:sz w:val="18"/>
        </w:rPr>
        <w:t>Geochron</w:t>
      </w:r>
      <w:proofErr w:type="spellEnd"/>
      <w:r w:rsidRPr="003324FF">
        <w:rPr>
          <w:b/>
          <w:bCs/>
          <w:sz w:val="18"/>
        </w:rPr>
        <w:t xml:space="preserve">  </w:t>
      </w:r>
      <w:r w:rsidR="007E3704">
        <w:rPr>
          <w:b/>
          <w:bCs/>
          <w:sz w:val="18"/>
        </w:rPr>
        <w:tab/>
      </w:r>
      <w:r w:rsidRPr="003324FF">
        <w:rPr>
          <w:b/>
          <w:bCs/>
          <w:sz w:val="18"/>
        </w:rPr>
        <w:t>F</w:t>
      </w:r>
      <w:r>
        <w:rPr>
          <w:b/>
          <w:bCs/>
          <w:sz w:val="18"/>
        </w:rPr>
        <w:t>igure</w:t>
      </w:r>
      <w:r>
        <w:rPr>
          <w:b/>
          <w:bCs/>
          <w:sz w:val="18"/>
        </w:rPr>
        <w:tab/>
        <w:t>Sample</w:t>
      </w:r>
      <w:r>
        <w:rPr>
          <w:b/>
          <w:bCs/>
          <w:sz w:val="18"/>
        </w:rPr>
        <w:tab/>
      </w:r>
      <w:r w:rsidR="007E3704">
        <w:rPr>
          <w:b/>
          <w:bCs/>
          <w:sz w:val="18"/>
        </w:rPr>
        <w:tab/>
      </w:r>
      <w:r>
        <w:rPr>
          <w:b/>
          <w:bCs/>
          <w:sz w:val="18"/>
        </w:rPr>
        <w:t>Type/Min</w:t>
      </w:r>
      <w:r w:rsidRPr="003324FF">
        <w:rPr>
          <w:b/>
          <w:bCs/>
          <w:sz w:val="18"/>
        </w:rPr>
        <w:t>eral</w:t>
      </w:r>
      <w:r w:rsidRPr="003324FF">
        <w:rPr>
          <w:b/>
          <w:bCs/>
          <w:sz w:val="18"/>
        </w:rPr>
        <w:tab/>
        <w:t>UTM X Zn10</w:t>
      </w:r>
      <w:r w:rsidRPr="003324FF">
        <w:rPr>
          <w:b/>
          <w:bCs/>
          <w:sz w:val="18"/>
        </w:rPr>
        <w:tab/>
        <w:t>UTM Y Zn10</w:t>
      </w:r>
      <w:r w:rsidRPr="003324FF">
        <w:rPr>
          <w:b/>
          <w:bCs/>
          <w:sz w:val="18"/>
        </w:rPr>
        <w:tab/>
        <w:t>Longitude</w:t>
      </w:r>
      <w:r w:rsidRPr="003324FF">
        <w:rPr>
          <w:b/>
          <w:bCs/>
          <w:sz w:val="18"/>
        </w:rPr>
        <w:tab/>
        <w:t>Latitude</w:t>
      </w:r>
    </w:p>
    <w:p w:rsidR="003324FF" w:rsidRPr="003324FF" w:rsidRDefault="007E3704" w:rsidP="007E3704">
      <w:pPr>
        <w:tabs>
          <w:tab w:val="left" w:pos="1134"/>
          <w:tab w:val="left" w:pos="1276"/>
        </w:tabs>
        <w:ind w:left="-5"/>
        <w:rPr>
          <w:b/>
          <w:bCs/>
          <w:sz w:val="18"/>
        </w:rPr>
      </w:pPr>
      <w:r>
        <w:rPr>
          <w:b/>
          <w:bCs/>
          <w:sz w:val="18"/>
        </w:rPr>
        <w:t>Sort</w:t>
      </w:r>
      <w:r>
        <w:rPr>
          <w:b/>
          <w:bCs/>
          <w:sz w:val="18"/>
        </w:rPr>
        <w:tab/>
      </w:r>
      <w:r>
        <w:rPr>
          <w:b/>
          <w:bCs/>
          <w:sz w:val="18"/>
        </w:rPr>
        <w:t>No.</w:t>
      </w:r>
      <w:r>
        <w:rPr>
          <w:b/>
          <w:bCs/>
          <w:sz w:val="18"/>
        </w:rPr>
        <w:tab/>
      </w:r>
      <w:r>
        <w:rPr>
          <w:b/>
          <w:bCs/>
          <w:sz w:val="18"/>
        </w:rPr>
        <w:tab/>
      </w:r>
      <w:r>
        <w:rPr>
          <w:b/>
          <w:bCs/>
          <w:sz w:val="18"/>
        </w:rPr>
        <w:t>Number</w:t>
      </w:r>
      <w:r>
        <w:rPr>
          <w:b/>
          <w:bCs/>
          <w:sz w:val="18"/>
        </w:rPr>
        <w:tab/>
      </w:r>
      <w:r>
        <w:rPr>
          <w:b/>
          <w:bCs/>
          <w:sz w:val="18"/>
        </w:rPr>
        <w:tab/>
      </w:r>
      <w:r>
        <w:rPr>
          <w:b/>
          <w:bCs/>
          <w:sz w:val="18"/>
        </w:rPr>
        <w:tab/>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01U</w:t>
      </w:r>
      <w:r w:rsidRPr="003324FF">
        <w:rPr>
          <w:sz w:val="20"/>
          <w:szCs w:val="20"/>
        </w:rPr>
        <w:tab/>
        <w:t>U1</w:t>
      </w:r>
      <w:r w:rsidRPr="003324FF">
        <w:rPr>
          <w:sz w:val="20"/>
          <w:szCs w:val="20"/>
        </w:rPr>
        <w:tab/>
        <w:t>MMI14-55-13</w:t>
      </w:r>
      <w:r w:rsidRPr="003324FF">
        <w:rPr>
          <w:sz w:val="20"/>
          <w:szCs w:val="20"/>
        </w:rPr>
        <w:tab/>
        <w:t>Zr</w:t>
      </w:r>
      <w:r w:rsidRPr="003324FF">
        <w:rPr>
          <w:sz w:val="20"/>
          <w:szCs w:val="20"/>
        </w:rPr>
        <w:tab/>
        <w:t>666981</w:t>
      </w:r>
      <w:r w:rsidRPr="003324FF">
        <w:rPr>
          <w:sz w:val="20"/>
          <w:szCs w:val="20"/>
        </w:rPr>
        <w:tab/>
        <w:t>5486972</w:t>
      </w:r>
      <w:r w:rsidRPr="003324FF">
        <w:rPr>
          <w:sz w:val="20"/>
          <w:szCs w:val="20"/>
        </w:rPr>
        <w:tab/>
        <w:t>-120.69320</w:t>
      </w:r>
      <w:r w:rsidRPr="003324FF">
        <w:rPr>
          <w:sz w:val="20"/>
          <w:szCs w:val="20"/>
        </w:rPr>
        <w:tab/>
        <w:t>49.51240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01bU</w:t>
      </w:r>
      <w:r w:rsidRPr="003324FF">
        <w:rPr>
          <w:sz w:val="20"/>
          <w:szCs w:val="20"/>
        </w:rPr>
        <w:tab/>
        <w:t>U1b</w:t>
      </w:r>
      <w:r w:rsidRPr="003324FF">
        <w:rPr>
          <w:sz w:val="20"/>
          <w:szCs w:val="20"/>
        </w:rPr>
        <w:tab/>
        <w:t>MMI13-30-4</w:t>
      </w:r>
      <w:r w:rsidRPr="003324FF">
        <w:rPr>
          <w:sz w:val="20"/>
          <w:szCs w:val="20"/>
        </w:rPr>
        <w:tab/>
        <w:t>Zr</w:t>
      </w:r>
      <w:r w:rsidRPr="003324FF">
        <w:rPr>
          <w:sz w:val="20"/>
          <w:szCs w:val="20"/>
        </w:rPr>
        <w:tab/>
        <w:t>678209</w:t>
      </w:r>
      <w:r w:rsidRPr="003324FF">
        <w:rPr>
          <w:sz w:val="20"/>
          <w:szCs w:val="20"/>
        </w:rPr>
        <w:tab/>
        <w:t>5506419</w:t>
      </w:r>
      <w:r w:rsidRPr="003324FF">
        <w:rPr>
          <w:sz w:val="20"/>
          <w:szCs w:val="20"/>
        </w:rPr>
        <w:tab/>
        <w:t>-120.52941</w:t>
      </w:r>
      <w:r w:rsidRPr="003324FF">
        <w:rPr>
          <w:sz w:val="20"/>
          <w:szCs w:val="20"/>
        </w:rPr>
        <w:tab/>
        <w:t>49.68392</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02U</w:t>
      </w:r>
      <w:r w:rsidRPr="003324FF">
        <w:rPr>
          <w:sz w:val="20"/>
          <w:szCs w:val="20"/>
        </w:rPr>
        <w:tab/>
        <w:t>U2</w:t>
      </w:r>
      <w:r w:rsidRPr="003324FF">
        <w:rPr>
          <w:sz w:val="20"/>
          <w:szCs w:val="20"/>
        </w:rPr>
        <w:tab/>
        <w:t>LDi12-1-9</w:t>
      </w:r>
      <w:r w:rsidRPr="003324FF">
        <w:rPr>
          <w:sz w:val="20"/>
          <w:szCs w:val="20"/>
        </w:rPr>
        <w:tab/>
        <w:t>Zr</w:t>
      </w:r>
      <w:r w:rsidRPr="003324FF">
        <w:rPr>
          <w:sz w:val="20"/>
          <w:szCs w:val="20"/>
        </w:rPr>
        <w:tab/>
        <w:t>667612</w:t>
      </w:r>
      <w:r w:rsidRPr="003324FF">
        <w:rPr>
          <w:sz w:val="20"/>
          <w:szCs w:val="20"/>
        </w:rPr>
        <w:tab/>
        <w:t>5552844</w:t>
      </w:r>
      <w:r w:rsidRPr="003324FF">
        <w:rPr>
          <w:sz w:val="20"/>
          <w:szCs w:val="20"/>
        </w:rPr>
        <w:tab/>
        <w:t>-120.65610</w:t>
      </w:r>
      <w:r w:rsidRPr="003324FF">
        <w:rPr>
          <w:sz w:val="20"/>
          <w:szCs w:val="20"/>
        </w:rPr>
        <w:tab/>
        <w:t>50.10420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03U</w:t>
      </w:r>
      <w:r w:rsidRPr="003324FF">
        <w:rPr>
          <w:sz w:val="20"/>
          <w:szCs w:val="20"/>
        </w:rPr>
        <w:tab/>
        <w:t>U3</w:t>
      </w:r>
      <w:r w:rsidRPr="003324FF">
        <w:rPr>
          <w:sz w:val="20"/>
          <w:szCs w:val="20"/>
        </w:rPr>
        <w:tab/>
        <w:t>LDI07-7-5</w:t>
      </w:r>
      <w:r w:rsidRPr="003324FF">
        <w:rPr>
          <w:sz w:val="20"/>
          <w:szCs w:val="20"/>
        </w:rPr>
        <w:tab/>
        <w:t>Zr</w:t>
      </w:r>
      <w:r w:rsidRPr="003324FF">
        <w:rPr>
          <w:sz w:val="20"/>
          <w:szCs w:val="20"/>
        </w:rPr>
        <w:tab/>
        <w:t>661203</w:t>
      </w:r>
      <w:r w:rsidRPr="003324FF">
        <w:rPr>
          <w:sz w:val="20"/>
          <w:szCs w:val="20"/>
        </w:rPr>
        <w:tab/>
        <w:t>5546425</w:t>
      </w:r>
      <w:r w:rsidRPr="003324FF">
        <w:rPr>
          <w:sz w:val="20"/>
          <w:szCs w:val="20"/>
        </w:rPr>
        <w:tab/>
        <w:t>-120.74830</w:t>
      </w:r>
      <w:r w:rsidRPr="003324FF">
        <w:rPr>
          <w:sz w:val="20"/>
          <w:szCs w:val="20"/>
        </w:rPr>
        <w:tab/>
        <w:t>50.04830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04U</w:t>
      </w:r>
      <w:r w:rsidRPr="003324FF">
        <w:rPr>
          <w:sz w:val="20"/>
          <w:szCs w:val="20"/>
        </w:rPr>
        <w:tab/>
        <w:t>U4</w:t>
      </w:r>
      <w:r w:rsidRPr="003324FF">
        <w:rPr>
          <w:sz w:val="20"/>
          <w:szCs w:val="20"/>
        </w:rPr>
        <w:tab/>
        <w:t>LDI07-7-2</w:t>
      </w:r>
      <w:r w:rsidRPr="003324FF">
        <w:rPr>
          <w:sz w:val="20"/>
          <w:szCs w:val="20"/>
        </w:rPr>
        <w:tab/>
        <w:t>Zr</w:t>
      </w:r>
      <w:r w:rsidRPr="003324FF">
        <w:rPr>
          <w:sz w:val="20"/>
          <w:szCs w:val="20"/>
        </w:rPr>
        <w:tab/>
        <w:t>661491</w:t>
      </w:r>
      <w:r w:rsidRPr="003324FF">
        <w:rPr>
          <w:sz w:val="20"/>
          <w:szCs w:val="20"/>
        </w:rPr>
        <w:tab/>
        <w:t>5546325</w:t>
      </w:r>
      <w:r w:rsidRPr="003324FF">
        <w:rPr>
          <w:sz w:val="20"/>
          <w:szCs w:val="20"/>
        </w:rPr>
        <w:tab/>
        <w:t>-120.74430</w:t>
      </w:r>
      <w:r w:rsidRPr="003324FF">
        <w:rPr>
          <w:sz w:val="20"/>
          <w:szCs w:val="20"/>
        </w:rPr>
        <w:tab/>
        <w:t>50.04730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05U</w:t>
      </w:r>
      <w:r w:rsidRPr="003324FF">
        <w:rPr>
          <w:sz w:val="20"/>
          <w:szCs w:val="20"/>
        </w:rPr>
        <w:tab/>
        <w:t>U5</w:t>
      </w:r>
      <w:r w:rsidRPr="003324FF">
        <w:rPr>
          <w:sz w:val="20"/>
          <w:szCs w:val="20"/>
        </w:rPr>
        <w:tab/>
        <w:t>LDI07-32-1</w:t>
      </w:r>
      <w:r w:rsidRPr="003324FF">
        <w:rPr>
          <w:sz w:val="20"/>
          <w:szCs w:val="20"/>
        </w:rPr>
        <w:tab/>
        <w:t>Zr</w:t>
      </w:r>
      <w:r w:rsidRPr="003324FF">
        <w:rPr>
          <w:sz w:val="20"/>
          <w:szCs w:val="20"/>
        </w:rPr>
        <w:tab/>
        <w:t>652617</w:t>
      </w:r>
      <w:r w:rsidRPr="003324FF">
        <w:rPr>
          <w:sz w:val="20"/>
          <w:szCs w:val="20"/>
        </w:rPr>
        <w:tab/>
        <w:t>5541877</w:t>
      </w:r>
      <w:r w:rsidRPr="003324FF">
        <w:rPr>
          <w:sz w:val="20"/>
          <w:szCs w:val="20"/>
        </w:rPr>
        <w:tab/>
        <w:t>-120.87000</w:t>
      </w:r>
      <w:r w:rsidRPr="003324FF">
        <w:rPr>
          <w:sz w:val="20"/>
          <w:szCs w:val="20"/>
        </w:rPr>
        <w:tab/>
        <w:t>50.00960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06U</w:t>
      </w:r>
      <w:r w:rsidRPr="003324FF">
        <w:rPr>
          <w:sz w:val="20"/>
          <w:szCs w:val="20"/>
        </w:rPr>
        <w:tab/>
        <w:t>U5</w:t>
      </w:r>
      <w:r w:rsidRPr="003324FF">
        <w:rPr>
          <w:sz w:val="20"/>
          <w:szCs w:val="20"/>
        </w:rPr>
        <w:tab/>
        <w:t>MMI14-50-2</w:t>
      </w:r>
      <w:r w:rsidRPr="003324FF">
        <w:rPr>
          <w:sz w:val="20"/>
          <w:szCs w:val="20"/>
        </w:rPr>
        <w:tab/>
        <w:t>Zr</w:t>
      </w:r>
      <w:r w:rsidRPr="003324FF">
        <w:rPr>
          <w:sz w:val="20"/>
          <w:szCs w:val="20"/>
        </w:rPr>
        <w:tab/>
        <w:t>668294</w:t>
      </w:r>
      <w:r w:rsidRPr="003324FF">
        <w:rPr>
          <w:sz w:val="20"/>
          <w:szCs w:val="20"/>
        </w:rPr>
        <w:tab/>
        <w:t>5509168</w:t>
      </w:r>
      <w:r w:rsidRPr="003324FF">
        <w:rPr>
          <w:sz w:val="20"/>
          <w:szCs w:val="20"/>
        </w:rPr>
        <w:tab/>
        <w:t>-120.66560</w:t>
      </w:r>
      <w:r w:rsidRPr="003324FF">
        <w:rPr>
          <w:sz w:val="20"/>
          <w:szCs w:val="20"/>
        </w:rPr>
        <w:tab/>
        <w:t>49.71150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07A</w:t>
      </w:r>
      <w:r w:rsidRPr="003324FF">
        <w:rPr>
          <w:sz w:val="20"/>
          <w:szCs w:val="20"/>
        </w:rPr>
        <w:tab/>
        <w:t>A7</w:t>
      </w:r>
      <w:r w:rsidRPr="003324FF">
        <w:rPr>
          <w:sz w:val="20"/>
          <w:szCs w:val="20"/>
        </w:rPr>
        <w:tab/>
        <w:t>LDI07-20-3</w:t>
      </w:r>
      <w:r w:rsidRPr="003324FF">
        <w:rPr>
          <w:sz w:val="20"/>
          <w:szCs w:val="20"/>
        </w:rPr>
        <w:tab/>
      </w:r>
      <w:proofErr w:type="spellStart"/>
      <w:r w:rsidRPr="003324FF">
        <w:rPr>
          <w:sz w:val="20"/>
          <w:szCs w:val="20"/>
        </w:rPr>
        <w:t>Hb</w:t>
      </w:r>
      <w:proofErr w:type="spellEnd"/>
      <w:r w:rsidRPr="003324FF">
        <w:rPr>
          <w:sz w:val="20"/>
          <w:szCs w:val="20"/>
        </w:rPr>
        <w:tab/>
        <w:t>652364</w:t>
      </w:r>
      <w:r w:rsidRPr="003324FF">
        <w:rPr>
          <w:sz w:val="20"/>
          <w:szCs w:val="20"/>
        </w:rPr>
        <w:tab/>
        <w:t>5535044</w:t>
      </w:r>
      <w:r w:rsidRPr="003324FF">
        <w:rPr>
          <w:sz w:val="20"/>
          <w:szCs w:val="20"/>
        </w:rPr>
        <w:tab/>
        <w:t>-120.87620</w:t>
      </w:r>
      <w:r w:rsidRPr="003324FF">
        <w:rPr>
          <w:sz w:val="20"/>
          <w:szCs w:val="20"/>
        </w:rPr>
        <w:tab/>
        <w:t>49.94830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08U</w:t>
      </w:r>
      <w:r w:rsidRPr="003324FF">
        <w:rPr>
          <w:sz w:val="20"/>
          <w:szCs w:val="20"/>
        </w:rPr>
        <w:tab/>
        <w:t>U8</w:t>
      </w:r>
      <w:r w:rsidRPr="003324FF">
        <w:rPr>
          <w:sz w:val="20"/>
          <w:szCs w:val="20"/>
        </w:rPr>
        <w:tab/>
        <w:t>MMI14-62-4</w:t>
      </w:r>
      <w:r w:rsidRPr="003324FF">
        <w:rPr>
          <w:sz w:val="20"/>
          <w:szCs w:val="20"/>
        </w:rPr>
        <w:tab/>
        <w:t>Zr</w:t>
      </w:r>
      <w:r w:rsidRPr="003324FF">
        <w:rPr>
          <w:sz w:val="20"/>
          <w:szCs w:val="20"/>
        </w:rPr>
        <w:tab/>
        <w:t>674510</w:t>
      </w:r>
      <w:r w:rsidRPr="003324FF">
        <w:rPr>
          <w:sz w:val="20"/>
          <w:szCs w:val="20"/>
        </w:rPr>
        <w:tab/>
        <w:t>5523409</w:t>
      </w:r>
      <w:r w:rsidRPr="003324FF">
        <w:rPr>
          <w:sz w:val="20"/>
          <w:szCs w:val="20"/>
        </w:rPr>
        <w:tab/>
        <w:t>-120.57300</w:t>
      </w:r>
      <w:r w:rsidRPr="003324FF">
        <w:rPr>
          <w:sz w:val="20"/>
          <w:szCs w:val="20"/>
        </w:rPr>
        <w:tab/>
        <w:t>49.83770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09D</w:t>
      </w:r>
      <w:r w:rsidRPr="003324FF">
        <w:rPr>
          <w:sz w:val="20"/>
          <w:szCs w:val="20"/>
        </w:rPr>
        <w:tab/>
        <w:t>D9</w:t>
      </w:r>
      <w:r w:rsidRPr="003324FF">
        <w:rPr>
          <w:sz w:val="20"/>
          <w:szCs w:val="20"/>
        </w:rPr>
        <w:tab/>
        <w:t>MMI14-23-15</w:t>
      </w:r>
      <w:r w:rsidRPr="003324FF">
        <w:rPr>
          <w:sz w:val="20"/>
          <w:szCs w:val="20"/>
        </w:rPr>
        <w:tab/>
        <w:t>DZ</w:t>
      </w:r>
      <w:r w:rsidRPr="003324FF">
        <w:rPr>
          <w:sz w:val="20"/>
          <w:szCs w:val="20"/>
        </w:rPr>
        <w:tab/>
        <w:t>676317</w:t>
      </w:r>
      <w:r w:rsidRPr="003324FF">
        <w:rPr>
          <w:sz w:val="20"/>
          <w:szCs w:val="20"/>
        </w:rPr>
        <w:tab/>
        <w:t>5518100</w:t>
      </w:r>
      <w:r w:rsidRPr="003324FF">
        <w:rPr>
          <w:sz w:val="20"/>
          <w:szCs w:val="20"/>
        </w:rPr>
        <w:tab/>
        <w:t>-120.55030</w:t>
      </w:r>
      <w:r w:rsidRPr="003324FF">
        <w:rPr>
          <w:sz w:val="20"/>
          <w:szCs w:val="20"/>
        </w:rPr>
        <w:tab/>
        <w:t>49.78940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10D</w:t>
      </w:r>
      <w:r w:rsidRPr="003324FF">
        <w:rPr>
          <w:sz w:val="20"/>
          <w:szCs w:val="20"/>
        </w:rPr>
        <w:tab/>
        <w:t>D10</w:t>
      </w:r>
      <w:r w:rsidRPr="003324FF">
        <w:rPr>
          <w:sz w:val="20"/>
          <w:szCs w:val="20"/>
        </w:rPr>
        <w:tab/>
        <w:t>LDi14-60-3</w:t>
      </w:r>
      <w:r w:rsidRPr="003324FF">
        <w:rPr>
          <w:sz w:val="20"/>
          <w:szCs w:val="20"/>
        </w:rPr>
        <w:tab/>
        <w:t>DZ</w:t>
      </w:r>
      <w:r w:rsidRPr="003324FF">
        <w:rPr>
          <w:sz w:val="20"/>
          <w:szCs w:val="20"/>
        </w:rPr>
        <w:tab/>
        <w:t>668486</w:t>
      </w:r>
      <w:r w:rsidRPr="003324FF">
        <w:rPr>
          <w:sz w:val="20"/>
          <w:szCs w:val="20"/>
        </w:rPr>
        <w:tab/>
        <w:t>5541044</w:t>
      </w:r>
      <w:r w:rsidRPr="003324FF">
        <w:rPr>
          <w:sz w:val="20"/>
          <w:szCs w:val="20"/>
        </w:rPr>
        <w:tab/>
        <w:t>-120.64900</w:t>
      </w:r>
      <w:r w:rsidRPr="003324FF">
        <w:rPr>
          <w:sz w:val="20"/>
          <w:szCs w:val="20"/>
        </w:rPr>
        <w:tab/>
        <w:t>49.99790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10bD</w:t>
      </w:r>
      <w:r w:rsidRPr="003324FF">
        <w:rPr>
          <w:sz w:val="20"/>
          <w:szCs w:val="20"/>
        </w:rPr>
        <w:tab/>
        <w:t>D10b</w:t>
      </w:r>
      <w:r w:rsidRPr="003324FF">
        <w:rPr>
          <w:sz w:val="20"/>
          <w:szCs w:val="20"/>
        </w:rPr>
        <w:tab/>
        <w:t>JLO12-51-47</w:t>
      </w:r>
      <w:r w:rsidRPr="003324FF">
        <w:rPr>
          <w:sz w:val="20"/>
          <w:szCs w:val="20"/>
        </w:rPr>
        <w:tab/>
        <w:t>DZ</w:t>
      </w:r>
      <w:r w:rsidRPr="003324FF">
        <w:rPr>
          <w:sz w:val="20"/>
          <w:szCs w:val="20"/>
        </w:rPr>
        <w:tab/>
        <w:t>670200</w:t>
      </w:r>
      <w:r w:rsidRPr="003324FF">
        <w:rPr>
          <w:sz w:val="20"/>
          <w:szCs w:val="20"/>
        </w:rPr>
        <w:tab/>
        <w:t>5543492</w:t>
      </w:r>
      <w:r w:rsidRPr="003324FF">
        <w:rPr>
          <w:sz w:val="20"/>
          <w:szCs w:val="20"/>
        </w:rPr>
        <w:tab/>
        <w:t>-120.62406</w:t>
      </w:r>
      <w:r w:rsidRPr="003324FF">
        <w:rPr>
          <w:sz w:val="20"/>
          <w:szCs w:val="20"/>
        </w:rPr>
        <w:tab/>
        <w:t>50.01940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10cD</w:t>
      </w:r>
      <w:r w:rsidRPr="003324FF">
        <w:rPr>
          <w:sz w:val="20"/>
          <w:szCs w:val="20"/>
        </w:rPr>
        <w:tab/>
        <w:t>D10c</w:t>
      </w:r>
      <w:r w:rsidRPr="003324FF">
        <w:rPr>
          <w:sz w:val="20"/>
          <w:szCs w:val="20"/>
        </w:rPr>
        <w:tab/>
        <w:t>MMI13-16-3</w:t>
      </w:r>
      <w:r w:rsidRPr="003324FF">
        <w:rPr>
          <w:sz w:val="20"/>
          <w:szCs w:val="20"/>
        </w:rPr>
        <w:tab/>
        <w:t>DZ</w:t>
      </w:r>
      <w:r w:rsidRPr="003324FF">
        <w:rPr>
          <w:sz w:val="20"/>
          <w:szCs w:val="20"/>
        </w:rPr>
        <w:tab/>
        <w:t>673548</w:t>
      </w:r>
      <w:r w:rsidRPr="003324FF">
        <w:rPr>
          <w:sz w:val="20"/>
          <w:szCs w:val="20"/>
        </w:rPr>
        <w:tab/>
        <w:t>5535462</w:t>
      </w:r>
      <w:r w:rsidRPr="003324FF">
        <w:rPr>
          <w:sz w:val="20"/>
          <w:szCs w:val="20"/>
        </w:rPr>
        <w:tab/>
        <w:t>-120.58099</w:t>
      </w:r>
      <w:r w:rsidRPr="003324FF">
        <w:rPr>
          <w:sz w:val="20"/>
          <w:szCs w:val="20"/>
        </w:rPr>
        <w:tab/>
        <w:t>49.94627</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11D</w:t>
      </w:r>
      <w:r w:rsidRPr="003324FF">
        <w:rPr>
          <w:sz w:val="20"/>
          <w:szCs w:val="20"/>
        </w:rPr>
        <w:tab/>
        <w:t>D11</w:t>
      </w:r>
      <w:r w:rsidRPr="003324FF">
        <w:rPr>
          <w:sz w:val="20"/>
          <w:szCs w:val="20"/>
        </w:rPr>
        <w:tab/>
        <w:t>MMI14-15-13</w:t>
      </w:r>
      <w:r w:rsidRPr="003324FF">
        <w:rPr>
          <w:sz w:val="20"/>
          <w:szCs w:val="20"/>
        </w:rPr>
        <w:tab/>
        <w:t>DZ</w:t>
      </w:r>
      <w:r w:rsidRPr="003324FF">
        <w:rPr>
          <w:sz w:val="20"/>
          <w:szCs w:val="20"/>
        </w:rPr>
        <w:tab/>
        <w:t>697441</w:t>
      </w:r>
      <w:r w:rsidRPr="003324FF">
        <w:rPr>
          <w:sz w:val="20"/>
          <w:szCs w:val="20"/>
        </w:rPr>
        <w:tab/>
        <w:t>5535547</w:t>
      </w:r>
      <w:r w:rsidRPr="003324FF">
        <w:rPr>
          <w:sz w:val="20"/>
          <w:szCs w:val="20"/>
        </w:rPr>
        <w:tab/>
        <w:t>-120.24830</w:t>
      </w:r>
      <w:r w:rsidRPr="003324FF">
        <w:rPr>
          <w:sz w:val="20"/>
          <w:szCs w:val="20"/>
        </w:rPr>
        <w:tab/>
        <w:t>49.93960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12U</w:t>
      </w:r>
      <w:r w:rsidRPr="003324FF">
        <w:rPr>
          <w:sz w:val="20"/>
          <w:szCs w:val="20"/>
        </w:rPr>
        <w:tab/>
        <w:t>U12</w:t>
      </w:r>
      <w:r w:rsidRPr="003324FF">
        <w:rPr>
          <w:sz w:val="20"/>
          <w:szCs w:val="20"/>
        </w:rPr>
        <w:tab/>
        <w:t>MMI14-19-3</w:t>
      </w:r>
      <w:r w:rsidRPr="003324FF">
        <w:rPr>
          <w:sz w:val="20"/>
          <w:szCs w:val="20"/>
        </w:rPr>
        <w:tab/>
        <w:t>Zr</w:t>
      </w:r>
      <w:r w:rsidRPr="003324FF">
        <w:rPr>
          <w:sz w:val="20"/>
          <w:szCs w:val="20"/>
        </w:rPr>
        <w:tab/>
        <w:t>685616</w:t>
      </w:r>
      <w:r w:rsidRPr="003324FF">
        <w:rPr>
          <w:sz w:val="20"/>
          <w:szCs w:val="20"/>
        </w:rPr>
        <w:tab/>
        <w:t>5518787</w:t>
      </w:r>
      <w:r w:rsidRPr="003324FF">
        <w:rPr>
          <w:sz w:val="20"/>
          <w:szCs w:val="20"/>
        </w:rPr>
        <w:tab/>
        <w:t>-120.42090</w:t>
      </w:r>
      <w:r w:rsidRPr="003324FF">
        <w:rPr>
          <w:sz w:val="20"/>
          <w:szCs w:val="20"/>
        </w:rPr>
        <w:tab/>
        <w:t>49.79280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13U</w:t>
      </w:r>
      <w:r w:rsidRPr="003324FF">
        <w:rPr>
          <w:sz w:val="20"/>
          <w:szCs w:val="20"/>
        </w:rPr>
        <w:tab/>
        <w:t>U13</w:t>
      </w:r>
      <w:r w:rsidRPr="003324FF">
        <w:rPr>
          <w:sz w:val="20"/>
          <w:szCs w:val="20"/>
        </w:rPr>
        <w:tab/>
        <w:t>MMI14-59-12</w:t>
      </w:r>
      <w:r w:rsidRPr="003324FF">
        <w:rPr>
          <w:sz w:val="20"/>
          <w:szCs w:val="20"/>
        </w:rPr>
        <w:tab/>
        <w:t>Zr</w:t>
      </w:r>
      <w:r w:rsidRPr="003324FF">
        <w:rPr>
          <w:sz w:val="20"/>
          <w:szCs w:val="20"/>
        </w:rPr>
        <w:tab/>
        <w:t>683218</w:t>
      </w:r>
      <w:r w:rsidRPr="003324FF">
        <w:rPr>
          <w:sz w:val="20"/>
          <w:szCs w:val="20"/>
        </w:rPr>
        <w:tab/>
        <w:t>5504866</w:t>
      </w:r>
      <w:r w:rsidRPr="003324FF">
        <w:rPr>
          <w:sz w:val="20"/>
          <w:szCs w:val="20"/>
        </w:rPr>
        <w:tab/>
        <w:t>-120.46077</w:t>
      </w:r>
      <w:r w:rsidRPr="003324FF">
        <w:rPr>
          <w:sz w:val="20"/>
          <w:szCs w:val="20"/>
        </w:rPr>
        <w:tab/>
        <w:t>49.66846</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13bU</w:t>
      </w:r>
      <w:r w:rsidRPr="003324FF">
        <w:rPr>
          <w:sz w:val="20"/>
          <w:szCs w:val="20"/>
        </w:rPr>
        <w:tab/>
        <w:t>U13b</w:t>
      </w:r>
      <w:r w:rsidRPr="003324FF">
        <w:rPr>
          <w:sz w:val="20"/>
          <w:szCs w:val="20"/>
        </w:rPr>
        <w:tab/>
        <w:t>MMI13-4-8</w:t>
      </w:r>
      <w:r w:rsidRPr="003324FF">
        <w:rPr>
          <w:sz w:val="20"/>
          <w:szCs w:val="20"/>
        </w:rPr>
        <w:tab/>
        <w:t>Zr</w:t>
      </w:r>
      <w:r w:rsidRPr="003324FF">
        <w:rPr>
          <w:sz w:val="20"/>
          <w:szCs w:val="20"/>
        </w:rPr>
        <w:tab/>
        <w:t>683740</w:t>
      </w:r>
      <w:r w:rsidRPr="003324FF">
        <w:rPr>
          <w:sz w:val="20"/>
          <w:szCs w:val="20"/>
        </w:rPr>
        <w:tab/>
        <w:t>5505424</w:t>
      </w:r>
      <w:r w:rsidRPr="003324FF">
        <w:rPr>
          <w:sz w:val="20"/>
          <w:szCs w:val="20"/>
        </w:rPr>
        <w:tab/>
        <w:t>-120.45330</w:t>
      </w:r>
      <w:r w:rsidRPr="003324FF">
        <w:rPr>
          <w:sz w:val="20"/>
          <w:szCs w:val="20"/>
        </w:rPr>
        <w:tab/>
        <w:t>49.67330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14U</w:t>
      </w:r>
      <w:r w:rsidRPr="003324FF">
        <w:rPr>
          <w:sz w:val="20"/>
          <w:szCs w:val="20"/>
        </w:rPr>
        <w:tab/>
        <w:t>U14</w:t>
      </w:r>
      <w:r w:rsidRPr="003324FF">
        <w:rPr>
          <w:sz w:val="20"/>
          <w:szCs w:val="20"/>
        </w:rPr>
        <w:tab/>
        <w:t>MMI14-53-2</w:t>
      </w:r>
      <w:r w:rsidRPr="003324FF">
        <w:rPr>
          <w:sz w:val="20"/>
          <w:szCs w:val="20"/>
        </w:rPr>
        <w:tab/>
        <w:t>Zr</w:t>
      </w:r>
      <w:r w:rsidRPr="003324FF">
        <w:rPr>
          <w:sz w:val="20"/>
          <w:szCs w:val="20"/>
        </w:rPr>
        <w:tab/>
        <w:t>692373</w:t>
      </w:r>
      <w:r w:rsidRPr="003324FF">
        <w:rPr>
          <w:sz w:val="20"/>
          <w:szCs w:val="20"/>
        </w:rPr>
        <w:tab/>
        <w:t>5516935</w:t>
      </w:r>
      <w:r w:rsidRPr="003324FF">
        <w:rPr>
          <w:sz w:val="20"/>
          <w:szCs w:val="20"/>
        </w:rPr>
        <w:tab/>
        <w:t>-120.32810</w:t>
      </w:r>
      <w:r w:rsidRPr="003324FF">
        <w:rPr>
          <w:sz w:val="20"/>
          <w:szCs w:val="20"/>
        </w:rPr>
        <w:tab/>
        <w:t>49.77410</w:t>
      </w:r>
    </w:p>
    <w:p w:rsidR="003324FF"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15D</w:t>
      </w:r>
      <w:r w:rsidRPr="003324FF">
        <w:rPr>
          <w:sz w:val="20"/>
          <w:szCs w:val="20"/>
        </w:rPr>
        <w:tab/>
        <w:t>D15</w:t>
      </w:r>
      <w:r w:rsidRPr="003324FF">
        <w:rPr>
          <w:sz w:val="20"/>
          <w:szCs w:val="20"/>
        </w:rPr>
        <w:tab/>
        <w:t>MMI14-62-1</w:t>
      </w:r>
      <w:r w:rsidRPr="003324FF">
        <w:rPr>
          <w:sz w:val="20"/>
          <w:szCs w:val="20"/>
        </w:rPr>
        <w:tab/>
        <w:t>DZ</w:t>
      </w:r>
      <w:r w:rsidRPr="003324FF">
        <w:rPr>
          <w:sz w:val="20"/>
          <w:szCs w:val="20"/>
        </w:rPr>
        <w:tab/>
        <w:t>659731</w:t>
      </w:r>
      <w:r w:rsidRPr="003324FF">
        <w:rPr>
          <w:sz w:val="20"/>
          <w:szCs w:val="20"/>
        </w:rPr>
        <w:tab/>
        <w:t>5530571</w:t>
      </w:r>
      <w:r w:rsidRPr="003324FF">
        <w:rPr>
          <w:sz w:val="20"/>
          <w:szCs w:val="20"/>
        </w:rPr>
        <w:tab/>
        <w:t>-120.77540</w:t>
      </w:r>
      <w:r w:rsidRPr="003324FF">
        <w:rPr>
          <w:sz w:val="20"/>
          <w:szCs w:val="20"/>
        </w:rPr>
        <w:tab/>
        <w:t>49.90620</w:t>
      </w:r>
    </w:p>
    <w:p w:rsidR="00770589" w:rsidRPr="003324FF" w:rsidRDefault="003324FF" w:rsidP="007E3704">
      <w:pPr>
        <w:tabs>
          <w:tab w:val="left" w:pos="1134"/>
          <w:tab w:val="left" w:pos="1276"/>
          <w:tab w:val="left" w:pos="2127"/>
          <w:tab w:val="left" w:pos="4111"/>
          <w:tab w:val="left" w:pos="5245"/>
          <w:tab w:val="left" w:pos="6663"/>
        </w:tabs>
        <w:ind w:left="-5"/>
        <w:rPr>
          <w:sz w:val="20"/>
          <w:szCs w:val="20"/>
        </w:rPr>
      </w:pPr>
      <w:r w:rsidRPr="003324FF">
        <w:rPr>
          <w:sz w:val="20"/>
          <w:szCs w:val="20"/>
        </w:rPr>
        <w:t>16D</w:t>
      </w:r>
      <w:r w:rsidRPr="003324FF">
        <w:rPr>
          <w:sz w:val="20"/>
          <w:szCs w:val="20"/>
        </w:rPr>
        <w:tab/>
        <w:t>D16</w:t>
      </w:r>
      <w:r w:rsidRPr="003324FF">
        <w:rPr>
          <w:sz w:val="20"/>
          <w:szCs w:val="20"/>
        </w:rPr>
        <w:tab/>
        <w:t>GMc14-60-2</w:t>
      </w:r>
      <w:r w:rsidRPr="003324FF">
        <w:rPr>
          <w:sz w:val="20"/>
          <w:szCs w:val="20"/>
        </w:rPr>
        <w:tab/>
        <w:t>DZ</w:t>
      </w:r>
      <w:r w:rsidRPr="003324FF">
        <w:rPr>
          <w:sz w:val="20"/>
          <w:szCs w:val="20"/>
        </w:rPr>
        <w:tab/>
        <w:t>669545</w:t>
      </w:r>
      <w:r w:rsidRPr="003324FF">
        <w:rPr>
          <w:sz w:val="20"/>
          <w:szCs w:val="20"/>
        </w:rPr>
        <w:tab/>
        <w:t>5537953</w:t>
      </w:r>
      <w:r w:rsidRPr="003324FF">
        <w:rPr>
          <w:sz w:val="20"/>
          <w:szCs w:val="20"/>
        </w:rPr>
        <w:tab/>
        <w:t>-120.63560</w:t>
      </w:r>
      <w:r w:rsidRPr="003324FF">
        <w:rPr>
          <w:sz w:val="20"/>
          <w:szCs w:val="20"/>
        </w:rPr>
        <w:tab/>
        <w:t>49.96980</w:t>
      </w:r>
    </w:p>
    <w:p w:rsidR="00567DDC" w:rsidRDefault="00567DDC" w:rsidP="007C06D9">
      <w:pPr>
        <w:ind w:left="-5"/>
      </w:pPr>
    </w:p>
    <w:p w:rsidR="00567DDC" w:rsidRDefault="00567DDC" w:rsidP="007C06D9">
      <w:pPr>
        <w:ind w:left="-5"/>
        <w:sectPr w:rsidR="00567DDC" w:rsidSect="00567DDC">
          <w:pgSz w:w="12240" w:h="15840"/>
          <w:pgMar w:top="720" w:right="720" w:bottom="720" w:left="720" w:header="720" w:footer="720" w:gutter="0"/>
          <w:cols w:space="720"/>
          <w:docGrid w:linePitch="326"/>
        </w:sectPr>
      </w:pPr>
    </w:p>
    <w:p w:rsidR="00567DDC" w:rsidRDefault="00CE1700" w:rsidP="007C06D9">
      <w:pPr>
        <w:ind w:left="-5"/>
        <w:sectPr w:rsidR="00567DDC" w:rsidSect="00567DDC">
          <w:type w:val="continuous"/>
          <w:pgSz w:w="12240" w:h="15840"/>
          <w:pgMar w:top="1440" w:right="1440" w:bottom="1440" w:left="1440" w:header="720" w:footer="720" w:gutter="0"/>
          <w:cols w:num="2" w:space="720"/>
          <w:docGrid w:linePitch="326"/>
        </w:sectPr>
      </w:pPr>
      <w:r w:rsidRPr="00CF12FD">
        <w:rPr>
          <w:noProof/>
        </w:rPr>
        <w:drawing>
          <wp:anchor distT="0" distB="0" distL="114300" distR="114300" simplePos="0" relativeHeight="251662336" behindDoc="0" locked="0" layoutInCell="1" allowOverlap="1">
            <wp:simplePos x="0" y="0"/>
            <wp:positionH relativeFrom="column">
              <wp:posOffset>3190875</wp:posOffset>
            </wp:positionH>
            <wp:positionV relativeFrom="paragraph">
              <wp:posOffset>3175</wp:posOffset>
            </wp:positionV>
            <wp:extent cx="3204000" cy="64332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4000" cy="6433200"/>
                    </a:xfrm>
                    <a:prstGeom prst="rect">
                      <a:avLst/>
                    </a:prstGeom>
                    <a:noFill/>
                    <a:ln>
                      <a:noFill/>
                    </a:ln>
                  </pic:spPr>
                </pic:pic>
              </a:graphicData>
            </a:graphic>
          </wp:anchor>
        </w:drawing>
      </w:r>
      <w:r w:rsidR="00567DDC" w:rsidRPr="00567DDC">
        <w:rPr>
          <w:noProof/>
        </w:rPr>
        <w:drawing>
          <wp:inline distT="0" distB="0" distL="0" distR="0">
            <wp:extent cx="2971800" cy="638073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0" cy="6380738"/>
                    </a:xfrm>
                    <a:prstGeom prst="rect">
                      <a:avLst/>
                    </a:prstGeom>
                    <a:noFill/>
                    <a:ln>
                      <a:noFill/>
                    </a:ln>
                  </pic:spPr>
                </pic:pic>
              </a:graphicData>
            </a:graphic>
          </wp:inline>
        </w:drawing>
      </w:r>
    </w:p>
    <w:p w:rsidR="00567DDC" w:rsidRPr="00567DDC" w:rsidRDefault="003324FF" w:rsidP="007C06D9">
      <w:pPr>
        <w:ind w:left="-5"/>
        <w:rPr>
          <w:rStyle w:val="SubtleEmphasis"/>
        </w:rPr>
      </w:pPr>
      <w:r>
        <w:rPr>
          <w:rStyle w:val="SubtleEmphasis"/>
        </w:rPr>
        <w:br/>
      </w:r>
      <w:r w:rsidR="00567DDC" w:rsidRPr="00567DDC">
        <w:rPr>
          <w:rStyle w:val="SubtleEmphasis"/>
        </w:rPr>
        <w:t xml:space="preserve">Fig. </w:t>
      </w:r>
      <w:r w:rsidR="00355749">
        <w:rPr>
          <w:rStyle w:val="SubtleEmphasis"/>
        </w:rPr>
        <w:t>1</w:t>
      </w:r>
      <w:r w:rsidR="00567DDC" w:rsidRPr="00567DDC">
        <w:rPr>
          <w:rStyle w:val="SubtleEmphasis"/>
        </w:rPr>
        <w:t xml:space="preserve">. Geological setting of field mapping and geochronology samples presented in this report. Extents of </w:t>
      </w:r>
      <w:proofErr w:type="spellStart"/>
      <w:r w:rsidR="00567DDC" w:rsidRPr="00567DDC">
        <w:rPr>
          <w:rStyle w:val="SubtleEmphasis"/>
        </w:rPr>
        <w:t>Preto’s</w:t>
      </w:r>
      <w:proofErr w:type="spellEnd"/>
      <w:r w:rsidR="00567DDC" w:rsidRPr="00567DDC">
        <w:rPr>
          <w:rStyle w:val="SubtleEmphasis"/>
        </w:rPr>
        <w:t xml:space="preserve"> (1979) Eastern belt (mafic submarine volcanic and sedimentary rocks), Central belt (arc axis, mafic volcanic and coeval intrusive rocks) and Western belt (intermediate to felsic volcanic and sedimentary rocks) are shown for reference, together with their southward extensions after Monger (1989)</w:t>
      </w:r>
      <w:r w:rsidR="00194E93">
        <w:rPr>
          <w:rStyle w:val="SubtleEmphasis"/>
        </w:rPr>
        <w:t xml:space="preserve"> </w:t>
      </w:r>
      <w:r w:rsidR="00567DDC" w:rsidRPr="00567DDC">
        <w:rPr>
          <w:rStyle w:val="SubtleEmphasis"/>
        </w:rPr>
        <w:t xml:space="preserve">after and Massey et al. (2005); modified from Mihalynuk and Logan (2013b). Abbreviations for major plutons: A = Allison Lake, B = Bromley, BI = Boulder intrusion, E = Eagle, GC = </w:t>
      </w:r>
      <w:proofErr w:type="spellStart"/>
      <w:r w:rsidR="00567DDC" w:rsidRPr="00567DDC">
        <w:rPr>
          <w:rStyle w:val="SubtleEmphasis"/>
        </w:rPr>
        <w:t>Guichon</w:t>
      </w:r>
      <w:proofErr w:type="spellEnd"/>
      <w:r w:rsidR="00567DDC" w:rsidRPr="00567DDC">
        <w:rPr>
          <w:rStyle w:val="SubtleEmphasis"/>
        </w:rPr>
        <w:t xml:space="preserve"> Creek, N = Nicola, O = Osprey Lake, P = </w:t>
      </w:r>
      <w:proofErr w:type="spellStart"/>
      <w:r w:rsidR="00567DDC" w:rsidRPr="00567DDC">
        <w:rPr>
          <w:rStyle w:val="SubtleEmphasis"/>
        </w:rPr>
        <w:t>Pennask</w:t>
      </w:r>
      <w:proofErr w:type="spellEnd"/>
      <w:r w:rsidR="00567DDC" w:rsidRPr="00567DDC">
        <w:rPr>
          <w:rStyle w:val="SubtleEmphasis"/>
        </w:rPr>
        <w:t>, S = Summers Creek, T = Tulameen complex. See Figure 1 for context. Orange box = 2013 mapping</w:t>
      </w:r>
      <w:r w:rsidR="00A96921">
        <w:rPr>
          <w:rStyle w:val="SubtleEmphasis"/>
        </w:rPr>
        <w:t xml:space="preserve"> (Mihalynuk et al., 2014a, b, c)</w:t>
      </w:r>
      <w:r w:rsidR="00567DDC" w:rsidRPr="00567DDC">
        <w:rPr>
          <w:rStyle w:val="SubtleEmphasis"/>
        </w:rPr>
        <w:t>, red box = 2014 mapping</w:t>
      </w:r>
      <w:r w:rsidR="00A96921">
        <w:rPr>
          <w:rStyle w:val="SubtleEmphasis"/>
        </w:rPr>
        <w:t xml:space="preserve"> (Mihalynuk et al., 2015)</w:t>
      </w:r>
      <w:r w:rsidR="00567DDC" w:rsidRPr="00567DDC">
        <w:rPr>
          <w:rStyle w:val="SubtleEmphasis"/>
        </w:rPr>
        <w:t xml:space="preserve">, yellow outline = 2015 mapping </w:t>
      </w:r>
      <w:r w:rsidR="00A96921">
        <w:rPr>
          <w:rStyle w:val="SubtleEmphasis"/>
        </w:rPr>
        <w:t xml:space="preserve">(Mihalynuk et al., 2016) </w:t>
      </w:r>
      <w:r w:rsidR="00567DDC" w:rsidRPr="00567DDC">
        <w:rPr>
          <w:rStyle w:val="SubtleEmphasis"/>
        </w:rPr>
        <w:t>and Diakow and Barrios (2008). Labels beside geochronologic sampling sites correspond to those in Table 1.</w:t>
      </w:r>
    </w:p>
    <w:p w:rsidR="00567DDC" w:rsidRDefault="00567DDC" w:rsidP="00355749">
      <w:pPr>
        <w:ind w:left="0" w:firstLine="0"/>
      </w:pPr>
      <w:r>
        <w:br w:type="column"/>
      </w:r>
    </w:p>
    <w:p w:rsidR="00355749" w:rsidRDefault="00355749" w:rsidP="007C06D9">
      <w:pPr>
        <w:pStyle w:val="Heading1"/>
      </w:pPr>
      <w:r>
        <w:t>Analytical Techniques</w:t>
      </w:r>
    </w:p>
    <w:p w:rsidR="00400751" w:rsidRDefault="00400751" w:rsidP="00400751"/>
    <w:p w:rsidR="00400751" w:rsidRDefault="00400751" w:rsidP="00400751">
      <w:pPr>
        <w:pStyle w:val="Heading2"/>
      </w:pPr>
      <w:r w:rsidRPr="0007577C">
        <w:rPr>
          <w:vertAlign w:val="superscript"/>
        </w:rPr>
        <w:t>39</w:t>
      </w:r>
      <w:r w:rsidRPr="0007577C">
        <w:t>Ar/</w:t>
      </w:r>
      <w:r w:rsidRPr="0007577C">
        <w:rPr>
          <w:vertAlign w:val="superscript"/>
        </w:rPr>
        <w:t>40</w:t>
      </w:r>
      <w:r w:rsidRPr="0007577C">
        <w:t xml:space="preserve">Ar </w:t>
      </w:r>
      <w:r>
        <w:t xml:space="preserve">step heating </w:t>
      </w:r>
    </w:p>
    <w:p w:rsidR="00400751" w:rsidRDefault="00E02A97" w:rsidP="00400751">
      <w:r>
        <w:t>Mineral sepa</w:t>
      </w:r>
      <w:r w:rsidR="00761808">
        <w:t>rates</w:t>
      </w:r>
      <w:r>
        <w:t xml:space="preserve"> were hand-picked, washed in ni</w:t>
      </w:r>
      <w:r w:rsidR="00761808">
        <w:t xml:space="preserve">tric </w:t>
      </w:r>
      <w:r>
        <w:t>acid, rinsed in de-ionized water, dried, wrapped in aluminum foil and stacked in an irradiation capsule with simi</w:t>
      </w:r>
      <w:r w:rsidR="00761808">
        <w:t>lar</w:t>
      </w:r>
      <w:r>
        <w:t xml:space="preserve"> aged samples and neutron flux monitors (Fish Can</w:t>
      </w:r>
      <w:r w:rsidR="00761808">
        <w:t xml:space="preserve">yon tuff sanidine, 28.02 Ma; </w:t>
      </w:r>
      <w:proofErr w:type="spellStart"/>
      <w:r w:rsidR="00761808">
        <w:t>Renne</w:t>
      </w:r>
      <w:proofErr w:type="spellEnd"/>
      <w:r w:rsidR="00761808">
        <w:t xml:space="preserve"> et </w:t>
      </w:r>
      <w:r>
        <w:t>al., 1998). The samples were irradi</w:t>
      </w:r>
      <w:r w:rsidR="00761808">
        <w:t xml:space="preserve">ated </w:t>
      </w:r>
      <w:r>
        <w:t>at the McMaster Nuclear Reactor in Hamil</w:t>
      </w:r>
      <w:r w:rsidR="00761808">
        <w:t xml:space="preserve">ton, </w:t>
      </w:r>
      <w:r>
        <w:t>Ontario, for 90 MWh, with a neutron flux of approximately 3 x 10</w:t>
      </w:r>
      <w:r w:rsidRPr="00E02A97">
        <w:rPr>
          <w:vertAlign w:val="superscript"/>
        </w:rPr>
        <w:t>16</w:t>
      </w:r>
      <w:r>
        <w:t xml:space="preserve"> neu</w:t>
      </w:r>
      <w:r w:rsidR="00761808">
        <w:t>trons/cm</w:t>
      </w:r>
      <w:r w:rsidR="00761808" w:rsidRPr="00E02A97">
        <w:rPr>
          <w:vertAlign w:val="superscript"/>
        </w:rPr>
        <w:t>2</w:t>
      </w:r>
      <w:r>
        <w:t xml:space="preserve">/s. Analyses (n = </w:t>
      </w:r>
      <w:r w:rsidRPr="00741DAA">
        <w:t>57) of 19</w:t>
      </w:r>
      <w:r>
        <w:t xml:space="preserve"> neutron flux monitor posi</w:t>
      </w:r>
      <w:r w:rsidR="00761808">
        <w:t>tions produced errors of</w:t>
      </w:r>
      <w:r w:rsidR="00400751">
        <w:t xml:space="preserve"> </w:t>
      </w:r>
      <w:r>
        <w:t>&lt;0.5% in the J value.</w:t>
      </w:r>
    </w:p>
    <w:p w:rsidR="00400751" w:rsidRDefault="00400751" w:rsidP="00400751"/>
    <w:p w:rsidR="00E02A97" w:rsidRDefault="00E02A97" w:rsidP="00400751">
      <w:r>
        <w:t>The samples were analyzed at the Noble Gas Laboratory, Pacific Centre for Isotopic and Geochemical Research, The University of British Columbia, Vancouver. The mineral separates were step-heated at incrementally higher powers in the defocused beam of a 10 W CO</w:t>
      </w:r>
      <w:r w:rsidRPr="00E02A97">
        <w:rPr>
          <w:vertAlign w:val="subscript"/>
        </w:rPr>
        <w:t>2</w:t>
      </w:r>
      <w:r>
        <w:t xml:space="preserve"> laser (New Wave Research MIR10) until fused. The gas evolved from each step was analyzed by a VG5400 mass spectrometer equipped with an ion-counting electron multiplier. All measurements were corrected for total system blank, mass spectrometer sensitivity, mass discrimination, radioactive decay during and subsequent to irradiation, as well as interfering Ar from atmospheric contamination and the irradiation of Ca, Cl and K (isotope production ratios: [ </w:t>
      </w:r>
      <w:r w:rsidRPr="00E02A97">
        <w:rPr>
          <w:vertAlign w:val="superscript"/>
        </w:rPr>
        <w:t>40</w:t>
      </w:r>
      <w:r>
        <w:t>Ar/</w:t>
      </w:r>
      <w:r w:rsidRPr="00E02A97">
        <w:rPr>
          <w:vertAlign w:val="superscript"/>
        </w:rPr>
        <w:t>39</w:t>
      </w:r>
      <w:r>
        <w:t>Ar] K=0.0302 ±0.00006; [</w:t>
      </w:r>
      <w:r w:rsidRPr="00E02A97">
        <w:rPr>
          <w:vertAlign w:val="superscript"/>
        </w:rPr>
        <w:t>37</w:t>
      </w:r>
      <w:r>
        <w:t>Ar/</w:t>
      </w:r>
      <w:r w:rsidRPr="00E02A97">
        <w:rPr>
          <w:vertAlign w:val="superscript"/>
        </w:rPr>
        <w:t>39</w:t>
      </w:r>
      <w:r>
        <w:t xml:space="preserve">Ar] Ca=1416.4 ±0.5; [ </w:t>
      </w:r>
      <w:r w:rsidRPr="00E02A97">
        <w:rPr>
          <w:vertAlign w:val="superscript"/>
        </w:rPr>
        <w:t>36</w:t>
      </w:r>
      <w:r>
        <w:t xml:space="preserve">Ar/ </w:t>
      </w:r>
      <w:r w:rsidRPr="00E02A97">
        <w:rPr>
          <w:vertAlign w:val="superscript"/>
        </w:rPr>
        <w:t>39</w:t>
      </w:r>
      <w:r>
        <w:t>Ar] Ca=0.3952 ±0.0004, Ca/K=1.83 ±0.01 [</w:t>
      </w:r>
      <w:r w:rsidRPr="00E02A97">
        <w:rPr>
          <w:vertAlign w:val="superscript"/>
        </w:rPr>
        <w:t>37</w:t>
      </w:r>
      <w:r>
        <w:t xml:space="preserve">Ar Ca/ </w:t>
      </w:r>
      <w:r w:rsidRPr="00E02A97">
        <w:rPr>
          <w:vertAlign w:val="superscript"/>
        </w:rPr>
        <w:t>39</w:t>
      </w:r>
      <w:r>
        <w:t xml:space="preserve">Ar K]). The plateau and correlation ages were calculated using </w:t>
      </w:r>
      <w:proofErr w:type="spellStart"/>
      <w:r>
        <w:t>Isoplot</w:t>
      </w:r>
      <w:proofErr w:type="spellEnd"/>
      <w:r>
        <w:t xml:space="preserve"> v. 3.00 (Ludwig, 2003). Errors are quoted at the 2σ (95% confidence) level and are propagated from all sources except mass spectrometer sensitivity and age of the flux monitor. The best statistically justified plateau and plateau age were picked based on the following criteria: </w:t>
      </w:r>
    </w:p>
    <w:p w:rsidR="00FB011D" w:rsidRDefault="00E02A97" w:rsidP="00400751">
      <w:r>
        <w:t xml:space="preserve">• three or more contiguous steps comprising more than 30% of the 39Ar; </w:t>
      </w:r>
    </w:p>
    <w:p w:rsidR="00FB011D" w:rsidRDefault="00FB011D" w:rsidP="00400751">
      <w:r>
        <w:t>• the proba</w:t>
      </w:r>
      <w:r w:rsidR="00E02A97">
        <w:t xml:space="preserve">bility of fit of the weighted mean age greater than 5%; </w:t>
      </w:r>
    </w:p>
    <w:p w:rsidR="00FB011D" w:rsidRDefault="00E02A97" w:rsidP="00400751">
      <w:r>
        <w:t xml:space="preserve">• the slope of the error-weighted line through the plateau ages equals zero at 5% confidence; </w:t>
      </w:r>
    </w:p>
    <w:p w:rsidR="00FB011D" w:rsidRDefault="00E02A97" w:rsidP="00400751">
      <w:r>
        <w:t xml:space="preserve">• the ages of the two outermost steps on a plateau are not significantly different from the weighted-mean plateau age (at 1.8σ, six or more steps only); and </w:t>
      </w:r>
    </w:p>
    <w:p w:rsidR="00E02A97" w:rsidRDefault="00E02A97" w:rsidP="00400751">
      <w:r>
        <w:t xml:space="preserve">• the outer most two steps on either side of a plateau must not have </w:t>
      </w:r>
      <w:r w:rsidR="00D67415">
        <w:t>non-zero</w:t>
      </w:r>
      <w:r>
        <w:t xml:space="preserve"> slopes with the same sign (at 1.8σ, nine or more steps only).</w:t>
      </w:r>
    </w:p>
    <w:p w:rsidR="00E02A97" w:rsidRPr="00400751" w:rsidRDefault="00E02A97" w:rsidP="00400751"/>
    <w:p w:rsidR="00B15BF1" w:rsidRDefault="00B15BF1" w:rsidP="00B15BF1">
      <w:pPr>
        <w:pStyle w:val="Heading2"/>
      </w:pPr>
      <w:r>
        <w:t>U-Pb zircon chemical abrasion thermal ionization mass spectrometry (CA-TIMS)</w:t>
      </w:r>
    </w:p>
    <w:p w:rsidR="00B15BF1" w:rsidRDefault="00B15BF1" w:rsidP="00B15BF1">
      <w:pPr>
        <w:spacing w:line="240" w:lineRule="auto"/>
        <w:ind w:firstLine="0"/>
      </w:pPr>
      <w:r>
        <w:tab/>
        <w:t xml:space="preserve">CA-TIMS procedures are modified from Mundil et al. (2004), Mattinson (2005) and Scoates and Friedman (2008). Rock samples underwent standard mineral separation procedures, and zircon separates were handpicked in alcohol. The clearest, crack- and inclusion-free grains were selected, photographed, and then annealed at 900˚C for 60 hours. Annealed grains were chemically abraded, spiked with a </w:t>
      </w:r>
      <w:r w:rsidRPr="0017774A">
        <w:rPr>
          <w:vertAlign w:val="superscript"/>
        </w:rPr>
        <w:t>233-235</w:t>
      </w:r>
      <w:r>
        <w:t>U-</w:t>
      </w:r>
      <w:r w:rsidRPr="0017774A">
        <w:rPr>
          <w:vertAlign w:val="superscript"/>
        </w:rPr>
        <w:t>205</w:t>
      </w:r>
      <w:r>
        <w:t>Pb tracer solution (EARTHTIME ET535), and then dissolved. Resulting solutions were dried and loaded onto Re filaments (</w:t>
      </w:r>
      <w:proofErr w:type="spellStart"/>
      <w:r>
        <w:t>Gerstenberger</w:t>
      </w:r>
      <w:proofErr w:type="spellEnd"/>
      <w:r>
        <w:t xml:space="preserve"> and </w:t>
      </w:r>
      <w:proofErr w:type="spellStart"/>
      <w:r>
        <w:t>Haase</w:t>
      </w:r>
      <w:proofErr w:type="spellEnd"/>
      <w:r>
        <w:t xml:space="preserve">, 1997).  </w:t>
      </w:r>
    </w:p>
    <w:p w:rsidR="00B15BF1" w:rsidRDefault="00B15BF1" w:rsidP="00B15BF1">
      <w:pPr>
        <w:spacing w:line="240" w:lineRule="auto"/>
        <w:ind w:firstLine="0"/>
      </w:pPr>
      <w:r>
        <w:lastRenderedPageBreak/>
        <w:tab/>
        <w:t xml:space="preserve">Isotopic ratios were measured by a modified single collector VG-54R or 354S thermal ionization mass spectrometer equipped with analogue Daly photomultipliers. Analytical blanks were 0.2 pg for U and up to 1.0 </w:t>
      </w:r>
      <w:proofErr w:type="spellStart"/>
      <w:r>
        <w:t>pg</w:t>
      </w:r>
      <w:proofErr w:type="spellEnd"/>
      <w:r>
        <w:t xml:space="preserve"> for Pb. U fractionation was determined directly on individual runs using the ET535 mixed </w:t>
      </w:r>
      <w:r w:rsidRPr="0017774A">
        <w:rPr>
          <w:vertAlign w:val="superscript"/>
        </w:rPr>
        <w:t>233-235</w:t>
      </w:r>
      <w:r>
        <w:t>U-</w:t>
      </w:r>
      <w:r w:rsidRPr="0017774A">
        <w:rPr>
          <w:vertAlign w:val="superscript"/>
        </w:rPr>
        <w:t>205</w:t>
      </w:r>
      <w:r>
        <w:t xml:space="preserve">Pb isotopic tracer. Pb isotopic ratios were corrected for fractionation of 0.30%/amu, based on replicate analyses of NBS-982 reference material and the values recommended by </w:t>
      </w:r>
      <w:proofErr w:type="spellStart"/>
      <w:r>
        <w:t>Thirlwall</w:t>
      </w:r>
      <w:proofErr w:type="spellEnd"/>
      <w:r>
        <w:t xml:space="preserve"> (2000). Data reduction used the Excel™-based program of Schmitz and </w:t>
      </w:r>
      <w:proofErr w:type="spellStart"/>
      <w:r>
        <w:t>Schoene</w:t>
      </w:r>
      <w:proofErr w:type="spellEnd"/>
      <w:r>
        <w:t xml:space="preserve"> (2007). Standard concordia diagrams were constructed and regression intercepts and weighted averages calculated with </w:t>
      </w:r>
      <w:proofErr w:type="spellStart"/>
      <w:r>
        <w:t>Isoplot</w:t>
      </w:r>
      <w:proofErr w:type="spellEnd"/>
      <w:r>
        <w:t xml:space="preserve"> (Ludwig, 2003). All errors are quoted at the 2σ or 95% confidence level, unless otherwise noted. Isotopic ages were calculated with the decay constants λ</w:t>
      </w:r>
      <w:r w:rsidRPr="00E3282A">
        <w:rPr>
          <w:vertAlign w:val="superscript"/>
        </w:rPr>
        <w:t>238</w:t>
      </w:r>
      <w:r>
        <w:t>=1.55125E</w:t>
      </w:r>
      <w:r w:rsidRPr="00E3282A">
        <w:rPr>
          <w:vertAlign w:val="superscript"/>
        </w:rPr>
        <w:t>-10</w:t>
      </w:r>
      <w:r>
        <w:t xml:space="preserve"> and λ</w:t>
      </w:r>
      <w:r w:rsidRPr="00E3282A">
        <w:rPr>
          <w:vertAlign w:val="superscript"/>
        </w:rPr>
        <w:t>235</w:t>
      </w:r>
      <w:r>
        <w:t>=9.8485E</w:t>
      </w:r>
      <w:r w:rsidRPr="00E3282A">
        <w:rPr>
          <w:vertAlign w:val="superscript"/>
        </w:rPr>
        <w:t>-10</w:t>
      </w:r>
      <w:r>
        <w:t xml:space="preserve"> (Jaffe et al, 1971). EARTHTIME U-Pb synthetic solutions were analysed on an ongoing basis to monitor accuracy.</w:t>
      </w:r>
    </w:p>
    <w:p w:rsidR="00B15BF1" w:rsidRDefault="00B15BF1" w:rsidP="00B15BF1">
      <w:pPr>
        <w:spacing w:line="240" w:lineRule="auto"/>
        <w:ind w:firstLine="0"/>
      </w:pPr>
    </w:p>
    <w:p w:rsidR="00B15BF1" w:rsidRPr="002350CC" w:rsidRDefault="00B15BF1" w:rsidP="00B15BF1">
      <w:pPr>
        <w:pStyle w:val="Heading2"/>
      </w:pPr>
      <w:r>
        <w:t>U-Pb z</w:t>
      </w:r>
      <w:r w:rsidRPr="002350CC">
        <w:t>ircon LA – ICPMS</w:t>
      </w:r>
    </w:p>
    <w:p w:rsidR="00B15BF1" w:rsidRDefault="00B15BF1" w:rsidP="00B15BF1">
      <w:pPr>
        <w:spacing w:line="240" w:lineRule="auto"/>
        <w:ind w:firstLine="0"/>
      </w:pPr>
      <w:r>
        <w:tab/>
        <w:t xml:space="preserve">Sample material selected was preferentially medium to coarse-grained sandstones which are expected to have the best likelihood of containing detrital zircons. Following collection, samples were isolated, double wrapped in plastic bags and placed in buckets. Samples were cleaned by washing followed by air abrading. Zircons were analyzed using laser ablation (LA) ICPMS methods using the techniques described by </w:t>
      </w:r>
      <w:proofErr w:type="spellStart"/>
      <w:r>
        <w:t>Tafti</w:t>
      </w:r>
      <w:proofErr w:type="spellEnd"/>
      <w:r>
        <w:t xml:space="preserve"> et al. (2009). Instrumentation comprised a New Wave UP-213 laser ablation system and a </w:t>
      </w:r>
      <w:proofErr w:type="spellStart"/>
      <w:r>
        <w:t>ThermoFinnigan</w:t>
      </w:r>
      <w:proofErr w:type="spellEnd"/>
      <w:r>
        <w:t xml:space="preserve"> Element2 single collector, double-focusing, magnetic sector ICP-MS. All zircons greater than about 50 microns in diameter were picked from the mineral separates and mounted in an epoxy puck along with several grains of the </w:t>
      </w:r>
      <w:proofErr w:type="spellStart"/>
      <w:r>
        <w:t>Plešovice</w:t>
      </w:r>
      <w:proofErr w:type="spellEnd"/>
      <w:r>
        <w:t xml:space="preserve"> (337.13 ± 0.13 Ma, Sláma et al., 2007), and Temora2 (416.78 ± 0.33 Ma) zircon standards and brought to a very high polish. Before analysis, the surface of the mount was washed for 10 minutes with dilute nitric acid and rinsed in ultraclean water. The highest quality portions of each grain</w:t>
      </w:r>
      <w:r w:rsidRPr="00D65A68">
        <w:t xml:space="preserve"> </w:t>
      </w:r>
      <w:r>
        <w:t xml:space="preserve">selected for analysis were free of alteration, inclusions, or possible inherited cores. Line scans rather than spot analyses were employed to minimize elemental fractionation during the analyses. A laser power level of 40% and a 25 </w:t>
      </w:r>
      <w:r>
        <w:sym w:font="Symbol" w:char="F06D"/>
      </w:r>
      <w:r>
        <w:t xml:space="preserve">m spot size was used. Backgrounds were measured with the laser shutter closed for ten seconds, followed by data collection with the laser firing for approximately 35 seconds. The time-integrated signals were analysed using Iolite software (Patton et al, 2011), which automatically subtracts background measurements, propagates all analytical errors, and calculates isotopic ratios and ages. Corrections for mass and elemental fractionation are made by bracketing analyses of unknown grains with replicate analyses of the </w:t>
      </w:r>
      <w:proofErr w:type="spellStart"/>
      <w:r>
        <w:t>Plešovice</w:t>
      </w:r>
      <w:proofErr w:type="spellEnd"/>
      <w:r>
        <w:t xml:space="preserve"> zircon standard. A typical analytical session consisted of four analyses of the </w:t>
      </w:r>
      <w:proofErr w:type="spellStart"/>
      <w:r>
        <w:t>Plešovice</w:t>
      </w:r>
      <w:proofErr w:type="spellEnd"/>
      <w:r>
        <w:t xml:space="preserve"> standard zircon, followed by two analyses of the Temora2 zircon standard, five analyses of unknown zircons, two standard analyses, then five unknown analyses. Each session was completed with two Temora2 zircon standards and four </w:t>
      </w:r>
      <w:proofErr w:type="spellStart"/>
      <w:r>
        <w:t>Plešovice</w:t>
      </w:r>
      <w:proofErr w:type="spellEnd"/>
      <w:r>
        <w:t xml:space="preserve"> standard analyses. The Temora2 zircon standard was analysed as an unknown to monitor the reproducibility of the age determinations on a run-to-run basis.</w:t>
      </w:r>
    </w:p>
    <w:p w:rsidR="00B15BF1" w:rsidRDefault="00B15BF1" w:rsidP="00B15BF1">
      <w:pPr>
        <w:spacing w:line="240" w:lineRule="auto"/>
        <w:ind w:firstLine="0"/>
      </w:pPr>
      <w:r>
        <w:tab/>
        <w:t>For plotting and interpretation and</w:t>
      </w:r>
      <w:r w:rsidR="00AC1AAB">
        <w:t xml:space="preserve"> </w:t>
      </w:r>
      <w:r>
        <w:t>of detrital zircon analytical results the ISOPLOT software of Ludwig (2003) is commonly used.</w:t>
      </w:r>
      <w:r w:rsidR="00AC1AAB">
        <w:t xml:space="preserve"> </w:t>
      </w:r>
      <w:r>
        <w:t xml:space="preserve">Acceptance of the youngest PDP peak generated by </w:t>
      </w:r>
      <w:proofErr w:type="spellStart"/>
      <w:r>
        <w:t>Isoplot</w:t>
      </w:r>
      <w:proofErr w:type="spellEnd"/>
      <w:r>
        <w:t xml:space="preserve"> 4.15 as the DZMDA is typically a conservative approach, </w:t>
      </w:r>
      <w:r>
        <w:lastRenderedPageBreak/>
        <w:t xml:space="preserve">but not always (e.g. young single grain outlier in GMC14-60-2 identified by </w:t>
      </w:r>
      <w:proofErr w:type="spellStart"/>
      <w:r>
        <w:t>Isoplot</w:t>
      </w:r>
      <w:proofErr w:type="spellEnd"/>
      <w:r>
        <w:t xml:space="preserve"> as a sub-population). A more common issue may be the inclusion of multiple populations within a single PDP peak. Bandwidth is an important consideration in resolving PDPs, and proper bandwidth selection is important in identification of sub-populations. Routines such as </w:t>
      </w:r>
      <w:proofErr w:type="spellStart"/>
      <w:r>
        <w:t>Unmix</w:t>
      </w:r>
      <w:proofErr w:type="spellEnd"/>
      <w:r>
        <w:t xml:space="preserve"> in </w:t>
      </w:r>
      <w:proofErr w:type="spellStart"/>
      <w:r>
        <w:t>Isoplot</w:t>
      </w:r>
      <w:proofErr w:type="spellEnd"/>
      <w:r>
        <w:t xml:space="preserve"> 4.15 can be applied to help identify sub-populations, but this routine was not used herein. To evaluate probability density distribution plots, we examined each sample dataset and considered criteria like smallest error envelopes and % discordance of individual zircon analyses in an attempt to reveal the youngest real zircon population(s). We applied a filter to some samples such that the youngest sub-population grains selected have 2σ errors less than 5% of the zircon age determination, and </w:t>
      </w:r>
      <w:r>
        <w:rPr>
          <w:color w:val="1F497D"/>
        </w:rPr>
        <w:t xml:space="preserve">with </w:t>
      </w:r>
      <w:r w:rsidRPr="0016438C">
        <w:rPr>
          <w:vertAlign w:val="superscript"/>
        </w:rPr>
        <w:t>207</w:t>
      </w:r>
      <w:r>
        <w:t>Pb/</w:t>
      </w:r>
      <w:r w:rsidRPr="0016438C">
        <w:rPr>
          <w:vertAlign w:val="superscript"/>
        </w:rPr>
        <w:t>235</w:t>
      </w:r>
      <w:r>
        <w:t xml:space="preserve">U and </w:t>
      </w:r>
      <w:r w:rsidRPr="0016438C">
        <w:rPr>
          <w:vertAlign w:val="superscript"/>
        </w:rPr>
        <w:t>206</w:t>
      </w:r>
      <w:r>
        <w:t>Pb/</w:t>
      </w:r>
      <w:r w:rsidRPr="0016438C">
        <w:rPr>
          <w:vertAlign w:val="superscript"/>
        </w:rPr>
        <w:t>238</w:t>
      </w:r>
      <w:r>
        <w:t>U age determinations that differ by less than 1</w:t>
      </w:r>
      <w:r>
        <w:rPr>
          <w:rFonts w:ascii="Calibri" w:hAnsi="Calibri"/>
        </w:rPr>
        <w:t>σ</w:t>
      </w:r>
      <w:r>
        <w:t>. We also considered zircon spot chemistry, placing more confidence in young sub-populations with homogeneous Pb, Th and U isotope contents as a percentage of the analytical counts per second compared to the range of values for that sample.</w:t>
      </w:r>
    </w:p>
    <w:p w:rsidR="00355749" w:rsidRDefault="00355749" w:rsidP="00B15BF1"/>
    <w:p w:rsidR="00B15BF1" w:rsidRDefault="00B15BF1" w:rsidP="00B15BF1"/>
    <w:p w:rsidR="00C57D39" w:rsidRDefault="00C57D39" w:rsidP="007C06D9">
      <w:pPr>
        <w:pStyle w:val="Heading1"/>
      </w:pPr>
      <w:r>
        <w:t>Geochron</w:t>
      </w:r>
      <w:r w:rsidR="001A5CE2">
        <w:t>ological</w:t>
      </w:r>
      <w:r>
        <w:t xml:space="preserve"> samples:</w:t>
      </w:r>
    </w:p>
    <w:p w:rsidR="00C57D39" w:rsidRDefault="002227E7" w:rsidP="00C57D39">
      <w:pPr>
        <w:pStyle w:val="Heading2"/>
      </w:pPr>
      <w:r>
        <w:t>(see Table 1 and Figure 1 for locations)</w:t>
      </w:r>
    </w:p>
    <w:p w:rsidR="002227E7" w:rsidRPr="002227E7" w:rsidRDefault="002227E7" w:rsidP="002227E7"/>
    <w:p w:rsidR="005A1742" w:rsidRPr="005A1742" w:rsidRDefault="00C57D39" w:rsidP="00C57D39">
      <w:pPr>
        <w:pStyle w:val="Heading3"/>
        <w:rPr>
          <w:b/>
        </w:rPr>
      </w:pPr>
      <w:r w:rsidRPr="005A1742">
        <w:rPr>
          <w:b/>
        </w:rPr>
        <w:t xml:space="preserve">Sample </w:t>
      </w:r>
      <w:r w:rsidR="00376732" w:rsidRPr="005A1742">
        <w:rPr>
          <w:b/>
        </w:rPr>
        <w:t>U1, MMI14-55-13, Central belt rhyolite tuffite near Coalmont</w:t>
      </w:r>
      <w:r w:rsidR="00355749" w:rsidRPr="005A1742">
        <w:rPr>
          <w:b/>
        </w:rPr>
        <w:t>;</w:t>
      </w:r>
    </w:p>
    <w:p w:rsidR="005A1742" w:rsidRDefault="005A1742" w:rsidP="005A1742">
      <w:pPr>
        <w:pStyle w:val="Heading3"/>
      </w:pPr>
      <w:r>
        <w:t xml:space="preserve">UTM coordinates: </w:t>
      </w:r>
      <w:r w:rsidR="00AD1AEC" w:rsidRPr="00AD1AEC">
        <w:t>666981</w:t>
      </w:r>
      <w:r w:rsidR="00AD1AEC">
        <w:t xml:space="preserve"> </w:t>
      </w:r>
      <w:r>
        <w:t xml:space="preserve">m E </w:t>
      </w:r>
      <w:r w:rsidR="00AD1AEC" w:rsidRPr="00AD1AEC">
        <w:t>5486972</w:t>
      </w:r>
      <w:r w:rsidR="00AD1AEC">
        <w:t xml:space="preserve"> </w:t>
      </w:r>
      <w:r>
        <w:t>m N (NAD 83, UTM zone 10).</w:t>
      </w:r>
    </w:p>
    <w:p w:rsidR="00C57D39" w:rsidRPr="005A1742" w:rsidRDefault="00355749" w:rsidP="00C57D39">
      <w:pPr>
        <w:pStyle w:val="Heading3"/>
        <w:rPr>
          <w:b/>
        </w:rPr>
      </w:pPr>
      <w:r w:rsidRPr="005A1742">
        <w:rPr>
          <w:b/>
        </w:rPr>
        <w:t>238.6</w:t>
      </w:r>
      <w:r w:rsidR="00BD1EE6">
        <w:rPr>
          <w:b/>
        </w:rPr>
        <w:t>0</w:t>
      </w:r>
      <w:r w:rsidRPr="005A1742">
        <w:rPr>
          <w:b/>
        </w:rPr>
        <w:t xml:space="preserve"> ± 0.3</w:t>
      </w:r>
      <w:r w:rsidR="00BD1EE6">
        <w:rPr>
          <w:b/>
        </w:rPr>
        <w:t>0</w:t>
      </w:r>
      <w:r w:rsidRPr="005A1742">
        <w:rPr>
          <w:b/>
        </w:rPr>
        <w:t xml:space="preserve"> Ma</w:t>
      </w:r>
    </w:p>
    <w:p w:rsidR="00355749" w:rsidRDefault="00355749" w:rsidP="005A1742">
      <w:pPr>
        <w:spacing w:line="240" w:lineRule="auto"/>
        <w:ind w:firstLine="710"/>
      </w:pPr>
      <w:r>
        <w:t>Between Princeton and Tulameen (Fig. 1), rhyolite flows and tuffs form a belt &gt; 10 km long and &lt; 2 km wide. Rhyolite flows are rarely quartz-phyric, but typically pyritic and altered with secondary white mica and clays in white, rust and yellow weathered exposures.  Immediately east of Coalmont (adjacent the old town dump) the felsic unit appears to be slightly reworked into pebbly sandstone (tuffite) and interlayered with locally pillowed basalt flow and breccia. In one outcrop, the felsic unit has laminae of Fe&gt;Cu sulphides, interpreted as exhalite (Mihalynuk et al., 201</w:t>
      </w:r>
      <w:r w:rsidR="00AC1AAB">
        <w:t>4a</w:t>
      </w:r>
      <w:r>
        <w:t xml:space="preserve">). Geochronological analysis of the felsic volcaniclastic unit would provide an age of the felsic belt and possible volcanogenic sulphide mineralization. In addition, an age would test a suspected correlation with very similar rhyolitic rocks at Missezula Mountain (Mihalynuk et al., 2015) and farther north, near the </w:t>
      </w:r>
      <w:proofErr w:type="spellStart"/>
      <w:r>
        <w:t>Ketcham</w:t>
      </w:r>
      <w:proofErr w:type="spellEnd"/>
      <w:r>
        <w:t xml:space="preserve"> porphyry prospect (see below; Sample MMI14-23-12) about 30 km to the northeast, across the Nicola arc. </w:t>
      </w:r>
    </w:p>
    <w:p w:rsidR="00355749" w:rsidRDefault="00355749" w:rsidP="00355749">
      <w:pPr>
        <w:spacing w:line="240" w:lineRule="auto"/>
      </w:pPr>
      <w:r>
        <w:t>Sample MMI14-55-13 was collected from the base of a cliff on the eastern outskirts of Coalmont. Although zircons were sparse and fine grained (&lt;50 microns in diameter), they provided a precise U-Pb age of 238.6</w:t>
      </w:r>
      <w:r w:rsidR="00A46910">
        <w:t>0</w:t>
      </w:r>
      <w:r>
        <w:t xml:space="preserve"> ± 0.3</w:t>
      </w:r>
      <w:r w:rsidR="00A46910">
        <w:t>0</w:t>
      </w:r>
      <w:r>
        <w:t>Ma (</w:t>
      </w:r>
      <w:r w:rsidR="00D67415" w:rsidRPr="00EA4B73">
        <w:rPr>
          <w:i/>
        </w:rPr>
        <w:t>Geofile2016-3 SNAP geochron01U MMI14-53-13 tims.xlsx</w:t>
      </w:r>
      <w:r>
        <w:t>). This age is nearly identical (within the limits of error) to the 238.1</w:t>
      </w:r>
      <w:r w:rsidR="00424AFB">
        <w:t>5</w:t>
      </w:r>
      <w:r>
        <w:t xml:space="preserve"> ± 0.3</w:t>
      </w:r>
      <w:r w:rsidR="00424AFB">
        <w:t>3</w:t>
      </w:r>
      <w:r>
        <w:t xml:space="preserve"> Ma age of pyritic felsic lapilli tuff on the east flank of Missezula Mountain (see Sample MMI13-30-4; </w:t>
      </w:r>
      <w:r w:rsidR="00BF495C">
        <w:t xml:space="preserve">U1b in Table 1; </w:t>
      </w:r>
      <w:r>
        <w:t>Mihalynuk et al., 2015) providing compelling support for the lithological correlation. Together, these determinations provide the oldest crystallization ages known from the Nicola Group.</w:t>
      </w:r>
    </w:p>
    <w:p w:rsidR="007D0B00" w:rsidRDefault="007D0B00" w:rsidP="007D0B00">
      <w:pPr>
        <w:spacing w:line="240" w:lineRule="auto"/>
      </w:pPr>
    </w:p>
    <w:p w:rsidR="007D0B00" w:rsidRDefault="007D0B00" w:rsidP="007D0B00">
      <w:pPr>
        <w:spacing w:line="240" w:lineRule="auto"/>
      </w:pPr>
    </w:p>
    <w:p w:rsidR="005A1742" w:rsidRPr="005A1742" w:rsidRDefault="007D0B00" w:rsidP="007D0B00">
      <w:pPr>
        <w:pStyle w:val="Heading3"/>
        <w:rPr>
          <w:b/>
        </w:rPr>
      </w:pPr>
      <w:r w:rsidRPr="005A1742">
        <w:rPr>
          <w:b/>
        </w:rPr>
        <w:lastRenderedPageBreak/>
        <w:t xml:space="preserve">Sample </w:t>
      </w:r>
      <w:r w:rsidR="00376732" w:rsidRPr="005A1742">
        <w:rPr>
          <w:b/>
        </w:rPr>
        <w:t>U2</w:t>
      </w:r>
      <w:r w:rsidR="00355749" w:rsidRPr="005A1742">
        <w:rPr>
          <w:b/>
        </w:rPr>
        <w:t>,</w:t>
      </w:r>
      <w:r w:rsidRPr="005A1742">
        <w:rPr>
          <w:b/>
        </w:rPr>
        <w:t xml:space="preserve"> </w:t>
      </w:r>
      <w:r w:rsidR="00355749" w:rsidRPr="005A1742">
        <w:rPr>
          <w:b/>
        </w:rPr>
        <w:t xml:space="preserve">LDi12-1-9, Western belt, dacite tuff at top of marker unit at Hamilton Creek; </w:t>
      </w:r>
    </w:p>
    <w:p w:rsidR="005A1742" w:rsidRDefault="005A1742" w:rsidP="005A1742">
      <w:pPr>
        <w:pStyle w:val="Heading3"/>
      </w:pPr>
      <w:r>
        <w:t xml:space="preserve">UTM coordinates: </w:t>
      </w:r>
      <w:r w:rsidR="00AD1AEC" w:rsidRPr="00AD1AEC">
        <w:t>667612</w:t>
      </w:r>
      <w:r>
        <w:t xml:space="preserve"> m E </w:t>
      </w:r>
      <w:r w:rsidR="00AD1AEC" w:rsidRPr="00AD1AEC">
        <w:t>5552844</w:t>
      </w:r>
      <w:r w:rsidR="00AD1AEC">
        <w:t xml:space="preserve"> </w:t>
      </w:r>
      <w:r>
        <w:t>m N (NAD 83, UTM zone 10).</w:t>
      </w:r>
    </w:p>
    <w:p w:rsidR="00FE3CC4" w:rsidRPr="005A1742" w:rsidRDefault="00355749" w:rsidP="007D0B00">
      <w:pPr>
        <w:pStyle w:val="Heading3"/>
        <w:rPr>
          <w:b/>
        </w:rPr>
      </w:pPr>
      <w:r w:rsidRPr="005A1742">
        <w:rPr>
          <w:b/>
        </w:rPr>
        <w:t xml:space="preserve">224.51 ± 0.15 Ma </w:t>
      </w:r>
    </w:p>
    <w:p w:rsidR="00FE3CC4" w:rsidRDefault="00355749" w:rsidP="005A1742">
      <w:pPr>
        <w:spacing w:line="240" w:lineRule="auto"/>
        <w:ind w:firstLine="710"/>
      </w:pPr>
      <w:r w:rsidRPr="00355749">
        <w:t xml:space="preserve">Sample LDi12-1-9 is from a dacitic lapilli tuff marking the highest exposure in the Hamilton Creek section. This dacite contains light colored felsic-lithic fragments and scarce quartz grains. Five overlapping analyses give a weighted </w:t>
      </w:r>
      <w:r w:rsidRPr="00243273">
        <w:rPr>
          <w:vertAlign w:val="superscript"/>
        </w:rPr>
        <w:t>206</w:t>
      </w:r>
      <w:r w:rsidRPr="00355749">
        <w:t>Pb/</w:t>
      </w:r>
      <w:r w:rsidRPr="00243273">
        <w:rPr>
          <w:vertAlign w:val="superscript"/>
        </w:rPr>
        <w:t>238</w:t>
      </w:r>
      <w:r w:rsidRPr="00355749">
        <w:t>U age of 224.51 ± 0.15 Ma (</w:t>
      </w:r>
      <w:r w:rsidR="00D67415" w:rsidRPr="00EA4B73">
        <w:rPr>
          <w:i/>
        </w:rPr>
        <w:t>Geofile2016-3 SNAP geochron02U LDi12-1-9 tims.xls</w:t>
      </w:r>
      <w:r w:rsidRPr="00355749">
        <w:t xml:space="preserve">). Limestone samples collected stratigraphically below the dated tuff, contain a diverse fauna, including the bivalve </w:t>
      </w:r>
      <w:proofErr w:type="spellStart"/>
      <w:r w:rsidRPr="00D67415">
        <w:rPr>
          <w:i/>
        </w:rPr>
        <w:t>Halobia</w:t>
      </w:r>
      <w:proofErr w:type="spellEnd"/>
      <w:r w:rsidRPr="00355749">
        <w:t xml:space="preserve"> sp., and conodont species with an age range of latest Carnian to early Norian (see collection F4, Table 1 in Preto, 1979).</w:t>
      </w:r>
    </w:p>
    <w:p w:rsidR="007D0B00" w:rsidRDefault="007D0B00" w:rsidP="007D0B00">
      <w:pPr>
        <w:spacing w:line="240" w:lineRule="auto"/>
      </w:pPr>
    </w:p>
    <w:p w:rsidR="005A1742" w:rsidRDefault="005A1742" w:rsidP="007D0B00">
      <w:pPr>
        <w:spacing w:line="240" w:lineRule="auto"/>
      </w:pPr>
    </w:p>
    <w:p w:rsidR="005A1742" w:rsidRPr="005A1742" w:rsidRDefault="001A5CE2" w:rsidP="001A5CE2">
      <w:pPr>
        <w:pStyle w:val="Heading3"/>
        <w:rPr>
          <w:b/>
        </w:rPr>
      </w:pPr>
      <w:r w:rsidRPr="005A1742">
        <w:rPr>
          <w:b/>
        </w:rPr>
        <w:t>Sample</w:t>
      </w:r>
      <w:r w:rsidR="00355749" w:rsidRPr="005A1742">
        <w:rPr>
          <w:b/>
        </w:rPr>
        <w:t xml:space="preserve"> U3, LDi07-7-5, Western belt, dacite near base of marker unit at Iron Mountain; </w:t>
      </w:r>
    </w:p>
    <w:p w:rsidR="005A1742" w:rsidRDefault="005A1742" w:rsidP="005A1742">
      <w:pPr>
        <w:pStyle w:val="Heading3"/>
      </w:pPr>
      <w:r>
        <w:tab/>
        <w:t xml:space="preserve">UTM coordinates: </w:t>
      </w:r>
      <w:r w:rsidR="00A30281" w:rsidRPr="00FB1B66">
        <w:t>661203</w:t>
      </w:r>
      <w:r w:rsidR="00A30281">
        <w:t xml:space="preserve"> m E </w:t>
      </w:r>
      <w:r w:rsidR="00A30281" w:rsidRPr="00FB1B66">
        <w:t>5546425</w:t>
      </w:r>
      <w:r w:rsidR="00A30281">
        <w:t xml:space="preserve"> </w:t>
      </w:r>
      <w:r>
        <w:t>m N (NAD 83, UTM zone 10).</w:t>
      </w:r>
    </w:p>
    <w:p w:rsidR="003D011F" w:rsidRPr="005A1742" w:rsidRDefault="00355749" w:rsidP="001A5CE2">
      <w:pPr>
        <w:pStyle w:val="Heading3"/>
        <w:rPr>
          <w:b/>
        </w:rPr>
      </w:pPr>
      <w:r w:rsidRPr="005A1742">
        <w:rPr>
          <w:b/>
        </w:rPr>
        <w:t>223.55 ± 0.29 Ma</w:t>
      </w:r>
      <w:r w:rsidR="001A5CE2" w:rsidRPr="005A1742">
        <w:rPr>
          <w:b/>
        </w:rPr>
        <w:t xml:space="preserve"> </w:t>
      </w:r>
    </w:p>
    <w:p w:rsidR="003D011F" w:rsidRDefault="00355749" w:rsidP="005A1742">
      <w:pPr>
        <w:spacing w:line="240" w:lineRule="auto"/>
        <w:ind w:firstLine="710"/>
      </w:pPr>
      <w:r w:rsidRPr="00355749">
        <w:t>Sample LDi07-7-5 was collected from a</w:t>
      </w:r>
      <w:r w:rsidR="00D67415">
        <w:t>n</w:t>
      </w:r>
      <w:r w:rsidRPr="00355749">
        <w:t xml:space="preserve"> accretionary lapilli tuff bed 8 m above the base of the marker interval at Iron Mountain (Fig. </w:t>
      </w:r>
      <w:r w:rsidR="008450AE">
        <w:t>1</w:t>
      </w:r>
      <w:r w:rsidRPr="00355749">
        <w:t>)</w:t>
      </w:r>
      <w:r w:rsidR="00D67415">
        <w:t>.</w:t>
      </w:r>
      <w:r w:rsidRPr="00355749">
        <w:t xml:space="preserve"> The weighted </w:t>
      </w:r>
      <w:r w:rsidRPr="00AC1AAB">
        <w:rPr>
          <w:vertAlign w:val="superscript"/>
        </w:rPr>
        <w:t>206</w:t>
      </w:r>
      <w:r w:rsidRPr="00355749">
        <w:t>Pb/</w:t>
      </w:r>
      <w:r w:rsidRPr="00AC1AAB">
        <w:rPr>
          <w:vertAlign w:val="superscript"/>
        </w:rPr>
        <w:t>238</w:t>
      </w:r>
      <w:r w:rsidRPr="00355749">
        <w:t>U age, determined from four overlapping zircon fractions on concordia is 223.55 ± 0.29 Ma (</w:t>
      </w:r>
      <w:r w:rsidR="00D67415" w:rsidRPr="00EA4B73">
        <w:rPr>
          <w:i/>
        </w:rPr>
        <w:t xml:space="preserve">Geofile2016-3 SNAP </w:t>
      </w:r>
      <w:r w:rsidR="00D67415" w:rsidRPr="00D67415">
        <w:rPr>
          <w:i/>
        </w:rPr>
        <w:t>geochron03U LDi07-7-5 tims</w:t>
      </w:r>
      <w:r w:rsidR="00D67415" w:rsidRPr="00EA4B73">
        <w:rPr>
          <w:i/>
        </w:rPr>
        <w:t>.xls</w:t>
      </w:r>
      <w:r w:rsidRPr="00355749">
        <w:t>).</w:t>
      </w:r>
    </w:p>
    <w:p w:rsidR="00355749" w:rsidRDefault="00355749" w:rsidP="003D011F">
      <w:pPr>
        <w:spacing w:line="240" w:lineRule="auto"/>
      </w:pPr>
    </w:p>
    <w:p w:rsidR="005A1742" w:rsidRDefault="005A1742" w:rsidP="003D011F">
      <w:pPr>
        <w:spacing w:line="240" w:lineRule="auto"/>
      </w:pPr>
    </w:p>
    <w:p w:rsidR="005A1742" w:rsidRPr="005A1742" w:rsidRDefault="00355749" w:rsidP="00355749">
      <w:pPr>
        <w:pStyle w:val="Heading3"/>
        <w:rPr>
          <w:b/>
        </w:rPr>
      </w:pPr>
      <w:r w:rsidRPr="005A1742">
        <w:rPr>
          <w:b/>
        </w:rPr>
        <w:t xml:space="preserve">Sample U4, </w:t>
      </w:r>
      <w:r w:rsidR="002227E7" w:rsidRPr="005A1742">
        <w:rPr>
          <w:b/>
        </w:rPr>
        <w:t xml:space="preserve">LDi07-7-2, Western belt, rhyolite at top of marker unit at Iron Mountain; </w:t>
      </w:r>
    </w:p>
    <w:p w:rsidR="005A1742" w:rsidRDefault="005A1742" w:rsidP="005A1742">
      <w:pPr>
        <w:pStyle w:val="Heading3"/>
      </w:pPr>
      <w:r>
        <w:tab/>
        <w:t>UTM coordinates</w:t>
      </w:r>
      <w:r w:rsidR="00A30281">
        <w:t xml:space="preserve">: </w:t>
      </w:r>
      <w:r w:rsidR="00A30281" w:rsidRPr="00FB1B66">
        <w:t>661491</w:t>
      </w:r>
      <w:r w:rsidR="00A30281">
        <w:t xml:space="preserve"> m E </w:t>
      </w:r>
      <w:r w:rsidR="00A30281" w:rsidRPr="00FB1B66">
        <w:t>5546325</w:t>
      </w:r>
      <w:r w:rsidR="00A30281">
        <w:t xml:space="preserve"> </w:t>
      </w:r>
      <w:r>
        <w:t>m N (NAD 83, UTM zone 10).</w:t>
      </w:r>
    </w:p>
    <w:p w:rsidR="00355749" w:rsidRPr="005A1742" w:rsidRDefault="002227E7" w:rsidP="00355749">
      <w:pPr>
        <w:pStyle w:val="Heading3"/>
        <w:rPr>
          <w:b/>
        </w:rPr>
      </w:pPr>
      <w:r w:rsidRPr="005A1742">
        <w:rPr>
          <w:b/>
        </w:rPr>
        <w:t>224.11 ± 0.26 Ma</w:t>
      </w:r>
    </w:p>
    <w:p w:rsidR="002227E7" w:rsidRPr="00271606" w:rsidRDefault="002227E7" w:rsidP="005A1742">
      <w:pPr>
        <w:spacing w:before="240" w:line="240" w:lineRule="auto"/>
        <w:ind w:firstLine="710"/>
      </w:pPr>
      <w:r w:rsidRPr="00271606">
        <w:t xml:space="preserve">Sample LDi07-7-2 is from a lenticular rhyolite unit (80 m wide by 220 m long) believed to </w:t>
      </w:r>
      <w:proofErr w:type="spellStart"/>
      <w:r w:rsidRPr="00271606">
        <w:t>depositionally</w:t>
      </w:r>
      <w:proofErr w:type="spellEnd"/>
      <w:r w:rsidRPr="00271606">
        <w:t xml:space="preserve"> overlie the </w:t>
      </w:r>
      <w:r>
        <w:t xml:space="preserve">mainly </w:t>
      </w:r>
      <w:r w:rsidRPr="00271606">
        <w:t>sedimentary</w:t>
      </w:r>
      <w:r>
        <w:t xml:space="preserve"> </w:t>
      </w:r>
      <w:r w:rsidRPr="00271606">
        <w:t xml:space="preserve">upper part of the </w:t>
      </w:r>
      <w:r>
        <w:t xml:space="preserve">marker unit at </w:t>
      </w:r>
      <w:r w:rsidRPr="00271606">
        <w:t xml:space="preserve">Iron Mountain </w:t>
      </w:r>
      <w:r w:rsidR="00F64966">
        <w:t>(</w:t>
      </w:r>
      <w:r w:rsidR="008450AE">
        <w:t>Fig. 1</w:t>
      </w:r>
      <w:r w:rsidR="00F64966">
        <w:t>)</w:t>
      </w:r>
      <w:r w:rsidR="008450AE">
        <w:t>.</w:t>
      </w:r>
      <w:r w:rsidRPr="00271606">
        <w:t xml:space="preserve"> </w:t>
      </w:r>
      <w:r>
        <w:t>A</w:t>
      </w:r>
      <w:r w:rsidRPr="00271606">
        <w:t xml:space="preserve"> 25 m wide vegetated area separates </w:t>
      </w:r>
      <w:r>
        <w:t xml:space="preserve">underlying </w:t>
      </w:r>
      <w:r w:rsidRPr="00271606">
        <w:t>feldspathic sandstone</w:t>
      </w:r>
      <w:r>
        <w:t>s</w:t>
      </w:r>
      <w:r w:rsidRPr="00271606">
        <w:t xml:space="preserve"> from aphanitic light grey-green rhyolite. The rhyolite gives a weighted </w:t>
      </w:r>
      <w:r w:rsidRPr="00271606">
        <w:rPr>
          <w:vertAlign w:val="superscript"/>
        </w:rPr>
        <w:t>206</w:t>
      </w:r>
      <w:r w:rsidRPr="00271606">
        <w:t>Pb/</w:t>
      </w:r>
      <w:r w:rsidRPr="00271606">
        <w:rPr>
          <w:vertAlign w:val="superscript"/>
        </w:rPr>
        <w:t>238</w:t>
      </w:r>
      <w:r w:rsidRPr="00271606">
        <w:t xml:space="preserve">U age of 224.11 ± 0.26 Ma interpreted from two overlapping analyses </w:t>
      </w:r>
      <w:r>
        <w:t>of</w:t>
      </w:r>
      <w:r w:rsidRPr="00271606">
        <w:t xml:space="preserve"> a younger group (</w:t>
      </w:r>
      <w:r w:rsidR="00D67415" w:rsidRPr="00EA4B73">
        <w:rPr>
          <w:i/>
        </w:rPr>
        <w:t>Geofile2016-3 SNAP geochron04U LDi07-7-2 tims</w:t>
      </w:r>
      <w:r w:rsidR="00D67415">
        <w:rPr>
          <w:i/>
        </w:rPr>
        <w:t>.xlsx</w:t>
      </w:r>
      <w:r w:rsidRPr="00271606">
        <w:t xml:space="preserve">). </w:t>
      </w:r>
      <w:r>
        <w:t>T</w:t>
      </w:r>
      <w:r w:rsidRPr="00271606">
        <w:t xml:space="preserve">his </w:t>
      </w:r>
      <w:r>
        <w:t>age</w:t>
      </w:r>
      <w:r w:rsidRPr="00271606">
        <w:t xml:space="preserve"> is older than</w:t>
      </w:r>
      <w:r>
        <w:t xml:space="preserve"> the age determined from the dacite near the base of the marker interval at Iron Mountain which, together with the slightly older population (</w:t>
      </w:r>
      <w:r w:rsidR="00D67415" w:rsidRPr="00EA4B73">
        <w:rPr>
          <w:i/>
        </w:rPr>
        <w:t xml:space="preserve">Geofile2016-3 SNAP </w:t>
      </w:r>
      <w:r w:rsidR="00D67415" w:rsidRPr="00D67415">
        <w:rPr>
          <w:i/>
        </w:rPr>
        <w:t>geochron03U LDi07-7-5 tims</w:t>
      </w:r>
      <w:r w:rsidR="00D67415" w:rsidRPr="00EA4B73">
        <w:rPr>
          <w:i/>
        </w:rPr>
        <w:t>.</w:t>
      </w:r>
      <w:r w:rsidR="00D67415">
        <w:rPr>
          <w:i/>
        </w:rPr>
        <w:t>xls</w:t>
      </w:r>
      <w:r>
        <w:t>), may indicate that the zir</w:t>
      </w:r>
      <w:r w:rsidR="008450AE">
        <w:t>c</w:t>
      </w:r>
      <w:r>
        <w:t xml:space="preserve">ons are xenocrysts or antecrysts derived from one or more of </w:t>
      </w:r>
      <w:r w:rsidRPr="00271606">
        <w:t xml:space="preserve">four </w:t>
      </w:r>
      <w:r>
        <w:t xml:space="preserve">underlying layers </w:t>
      </w:r>
      <w:r w:rsidRPr="00271606">
        <w:t>precise</w:t>
      </w:r>
      <w:r>
        <w:t>ly dated by</w:t>
      </w:r>
      <w:r w:rsidR="008450AE">
        <w:t xml:space="preserve"> </w:t>
      </w:r>
      <w:r w:rsidRPr="00271606">
        <w:t xml:space="preserve">U/Pb TIMS </w:t>
      </w:r>
      <w:r>
        <w:t>and</w:t>
      </w:r>
      <w:r w:rsidR="008450AE">
        <w:t xml:space="preserve"> </w:t>
      </w:r>
      <w:r w:rsidRPr="00271606">
        <w:t xml:space="preserve">averaging 223.5 Ma </w:t>
      </w:r>
      <w:r>
        <w:t>(</w:t>
      </w:r>
      <w:r w:rsidRPr="00C97D52">
        <w:t>Sample LDi07-7-</w:t>
      </w:r>
      <w:r>
        <w:t>5</w:t>
      </w:r>
      <w:r w:rsidRPr="00C97D52">
        <w:t xml:space="preserve"> (U</w:t>
      </w:r>
      <w:r>
        <w:t>3</w:t>
      </w:r>
      <w:r w:rsidRPr="00C97D52">
        <w:t xml:space="preserve">) </w:t>
      </w:r>
      <w:r>
        <w:t>and R. Friedman, unpublished) Alternatively, the older grains could be</w:t>
      </w:r>
      <w:r w:rsidR="008450AE">
        <w:t xml:space="preserve"> </w:t>
      </w:r>
      <w:r w:rsidRPr="00271606">
        <w:t xml:space="preserve">antecrysts </w:t>
      </w:r>
      <w:r>
        <w:t>from</w:t>
      </w:r>
      <w:r w:rsidRPr="00271606">
        <w:t xml:space="preserve"> </w:t>
      </w:r>
      <w:r>
        <w:t xml:space="preserve">an </w:t>
      </w:r>
      <w:r w:rsidRPr="00271606">
        <w:t>older</w:t>
      </w:r>
      <w:r>
        <w:t>,</w:t>
      </w:r>
      <w:r w:rsidRPr="00271606">
        <w:t xml:space="preserve"> </w:t>
      </w:r>
      <w:r>
        <w:t xml:space="preserve">partly </w:t>
      </w:r>
      <w:r w:rsidRPr="00271606">
        <w:t xml:space="preserve">crystallized </w:t>
      </w:r>
      <w:r>
        <w:t>magma reservoir</w:t>
      </w:r>
      <w:r w:rsidRPr="00271606">
        <w:t xml:space="preserve"> from which the rhyolite later erupted. </w:t>
      </w:r>
    </w:p>
    <w:p w:rsidR="00355749" w:rsidRDefault="00355749" w:rsidP="003D011F">
      <w:pPr>
        <w:spacing w:line="240" w:lineRule="auto"/>
      </w:pPr>
    </w:p>
    <w:p w:rsidR="00355749" w:rsidRDefault="00355749" w:rsidP="003D011F">
      <w:pPr>
        <w:spacing w:line="240" w:lineRule="auto"/>
      </w:pPr>
    </w:p>
    <w:p w:rsidR="005A1742" w:rsidRPr="005A1742" w:rsidRDefault="00355749" w:rsidP="00355749">
      <w:pPr>
        <w:pStyle w:val="Heading3"/>
        <w:rPr>
          <w:b/>
        </w:rPr>
      </w:pPr>
      <w:r w:rsidRPr="005A1742">
        <w:rPr>
          <w:b/>
        </w:rPr>
        <w:lastRenderedPageBreak/>
        <w:t xml:space="preserve">Sample U5, </w:t>
      </w:r>
      <w:r w:rsidR="002227E7" w:rsidRPr="005A1742">
        <w:rPr>
          <w:b/>
        </w:rPr>
        <w:t xml:space="preserve">Sample LDi07-32-1, Western belt, welded rhyolite tuff near base of marker; </w:t>
      </w:r>
    </w:p>
    <w:p w:rsidR="00355749" w:rsidRDefault="00355749" w:rsidP="00355749">
      <w:pPr>
        <w:pStyle w:val="Heading3"/>
      </w:pPr>
      <w:r>
        <w:tab/>
        <w:t xml:space="preserve">UTM coordinates: </w:t>
      </w:r>
      <w:r w:rsidR="00A30281" w:rsidRPr="00FB1B66">
        <w:t>652617</w:t>
      </w:r>
      <w:r w:rsidR="00A30281">
        <w:t xml:space="preserve"> m E </w:t>
      </w:r>
      <w:r w:rsidR="00A30281" w:rsidRPr="00FB1B66">
        <w:t>5541877</w:t>
      </w:r>
      <w:r>
        <w:t xml:space="preserve"> m N (NAD 83, UTM zone 10).</w:t>
      </w:r>
    </w:p>
    <w:p w:rsidR="005A1742" w:rsidRPr="005A1742" w:rsidRDefault="005A1742" w:rsidP="005A1742">
      <w:pPr>
        <w:pStyle w:val="Heading3"/>
        <w:rPr>
          <w:b/>
        </w:rPr>
      </w:pPr>
      <w:r w:rsidRPr="005A1742">
        <w:rPr>
          <w:b/>
        </w:rPr>
        <w:t>224.58 ± 0.22 Ma</w:t>
      </w:r>
    </w:p>
    <w:p w:rsidR="00355749" w:rsidRDefault="00355749" w:rsidP="003D011F">
      <w:pPr>
        <w:spacing w:line="240" w:lineRule="auto"/>
      </w:pPr>
    </w:p>
    <w:p w:rsidR="00355749" w:rsidRDefault="002227E7" w:rsidP="005A1742">
      <w:pPr>
        <w:spacing w:line="240" w:lineRule="auto"/>
        <w:ind w:firstLine="710"/>
      </w:pPr>
      <w:r w:rsidRPr="002227E7">
        <w:t xml:space="preserve">At the base of the marker interval at </w:t>
      </w:r>
      <w:proofErr w:type="spellStart"/>
      <w:r w:rsidRPr="002227E7">
        <w:t>Castillion</w:t>
      </w:r>
      <w:proofErr w:type="spellEnd"/>
      <w:r w:rsidRPr="002227E7">
        <w:t xml:space="preserve"> Creek, are two rhyolite welded tuff beds that are separated by a limestone layer; Sample LDi07-32-1 is from the upper of the two tuffs (</w:t>
      </w:r>
      <w:r w:rsidR="00D67415" w:rsidRPr="00243273">
        <w:t>Fig 1</w:t>
      </w:r>
      <w:r w:rsidRPr="00243273">
        <w:t>)</w:t>
      </w:r>
      <w:r w:rsidRPr="002227E7">
        <w:t xml:space="preserve">. The weighted </w:t>
      </w:r>
      <w:r w:rsidRPr="00243273">
        <w:rPr>
          <w:vertAlign w:val="superscript"/>
        </w:rPr>
        <w:t>206</w:t>
      </w:r>
      <w:r w:rsidRPr="002227E7">
        <w:t>Pb/</w:t>
      </w:r>
      <w:r w:rsidRPr="00243273">
        <w:rPr>
          <w:vertAlign w:val="superscript"/>
        </w:rPr>
        <w:t>238</w:t>
      </w:r>
      <w:r w:rsidRPr="002227E7">
        <w:t xml:space="preserve">U age </w:t>
      </w:r>
      <w:r w:rsidR="00E86542">
        <w:t xml:space="preserve">based </w:t>
      </w:r>
      <w:r w:rsidRPr="002227E7">
        <w:t>on four overlapping U-Pb TIMS zircon analyses is 224.58 ± 0.22 Ma (</w:t>
      </w:r>
      <w:r w:rsidR="00D67415" w:rsidRPr="00D67415">
        <w:rPr>
          <w:i/>
        </w:rPr>
        <w:t>Geofile2016-3 SNAP geochron05U LDi07-32-1 tims.xls</w:t>
      </w:r>
      <w:r w:rsidRPr="002227E7">
        <w:t>).</w:t>
      </w:r>
    </w:p>
    <w:p w:rsidR="002227E7" w:rsidRDefault="002227E7" w:rsidP="003D011F">
      <w:pPr>
        <w:spacing w:line="240" w:lineRule="auto"/>
      </w:pPr>
    </w:p>
    <w:p w:rsidR="005A1742" w:rsidRPr="005A1742" w:rsidRDefault="00355749" w:rsidP="00355749">
      <w:pPr>
        <w:pStyle w:val="Heading3"/>
        <w:rPr>
          <w:b/>
        </w:rPr>
      </w:pPr>
      <w:r w:rsidRPr="005A1742">
        <w:rPr>
          <w:b/>
        </w:rPr>
        <w:t>Sample U</w:t>
      </w:r>
      <w:r w:rsidR="002227E7" w:rsidRPr="005A1742">
        <w:rPr>
          <w:b/>
        </w:rPr>
        <w:t>6</w:t>
      </w:r>
      <w:r w:rsidRPr="005A1742">
        <w:rPr>
          <w:b/>
        </w:rPr>
        <w:t xml:space="preserve">, </w:t>
      </w:r>
      <w:r w:rsidR="005A1742" w:rsidRPr="005A1742">
        <w:rPr>
          <w:b/>
        </w:rPr>
        <w:t xml:space="preserve">MMI14-50-2, Central belt, Allison pluton; </w:t>
      </w:r>
    </w:p>
    <w:p w:rsidR="005A1742" w:rsidRDefault="00355749" w:rsidP="005A1742">
      <w:pPr>
        <w:pStyle w:val="Heading3"/>
        <w:rPr>
          <w:b/>
        </w:rPr>
      </w:pPr>
      <w:r>
        <w:tab/>
        <w:t xml:space="preserve">UTM coordinates: </w:t>
      </w:r>
      <w:r w:rsidR="00A30281" w:rsidRPr="00FB1B66">
        <w:t>668294</w:t>
      </w:r>
      <w:r w:rsidR="00A30281">
        <w:t xml:space="preserve"> m E </w:t>
      </w:r>
      <w:r w:rsidR="00A30281" w:rsidRPr="00FB1B66">
        <w:t>5509168</w:t>
      </w:r>
      <w:r w:rsidR="00A30281">
        <w:t xml:space="preserve"> </w:t>
      </w:r>
      <w:r>
        <w:t>m N (NAD 83, UTM zone 10).</w:t>
      </w:r>
      <w:r w:rsidR="005A1742" w:rsidRPr="005A1742">
        <w:rPr>
          <w:b/>
        </w:rPr>
        <w:t xml:space="preserve"> </w:t>
      </w:r>
    </w:p>
    <w:p w:rsidR="005A1742" w:rsidRPr="005A1742" w:rsidRDefault="005A1742" w:rsidP="005A1742">
      <w:pPr>
        <w:pStyle w:val="Heading3"/>
        <w:rPr>
          <w:b/>
        </w:rPr>
      </w:pPr>
      <w:r w:rsidRPr="005A1742">
        <w:rPr>
          <w:b/>
        </w:rPr>
        <w:t>223.3</w:t>
      </w:r>
      <w:r w:rsidR="00BD1EE6">
        <w:rPr>
          <w:b/>
        </w:rPr>
        <w:t>2</w:t>
      </w:r>
      <w:r w:rsidRPr="005A1742">
        <w:rPr>
          <w:b/>
        </w:rPr>
        <w:t xml:space="preserve"> ± 0.2</w:t>
      </w:r>
      <w:r w:rsidR="00BD1EE6">
        <w:rPr>
          <w:b/>
        </w:rPr>
        <w:t>2</w:t>
      </w:r>
      <w:r w:rsidRPr="005A1742">
        <w:rPr>
          <w:b/>
        </w:rPr>
        <w:t xml:space="preserve"> Ma</w:t>
      </w:r>
    </w:p>
    <w:p w:rsidR="002227E7" w:rsidRPr="00271606" w:rsidRDefault="002227E7" w:rsidP="002227E7">
      <w:pPr>
        <w:spacing w:line="240" w:lineRule="auto"/>
        <w:ind w:firstLine="0"/>
      </w:pPr>
      <w:r>
        <w:tab/>
      </w:r>
      <w:r w:rsidRPr="00271606">
        <w:t xml:space="preserve">Sample MMI14-50-2 was collected from the interior of a northeast-oriented dioritic zone (2.5 km wide) </w:t>
      </w:r>
      <w:r w:rsidR="008450AE">
        <w:t xml:space="preserve">of Allison pluton (Fig. 1) </w:t>
      </w:r>
      <w:r w:rsidRPr="00271606">
        <w:t xml:space="preserve">near the contact with a screen of mafic country rock (minimum dimension of ~100 m wide), possibly a part of the pluton floor. A weak to moderate fabric in the country rock is strongly overprinted by granoblastic mafic minerals (predominantly hornblende ±pyroxene, magnetite, garnet and sparse clots of very coarse biotite), and these grade into zones of varitextured diorite. Leucogranitic dikes cut the diorite. Planar dikes (decimeters </w:t>
      </w:r>
      <w:r>
        <w:t>wide</w:t>
      </w:r>
      <w:r w:rsidRPr="00271606">
        <w:t xml:space="preserve">) coalesce in the area sampled, and display medium-grained to pegmatitic textures with oriented tabular quartz-feldspar crystal growth on their margins and </w:t>
      </w:r>
      <w:proofErr w:type="spellStart"/>
      <w:r w:rsidRPr="00271606">
        <w:t>ribboned</w:t>
      </w:r>
      <w:proofErr w:type="spellEnd"/>
      <w:r w:rsidRPr="00271606">
        <w:t xml:space="preserve"> quartz in </w:t>
      </w:r>
      <w:r>
        <w:t xml:space="preserve">their </w:t>
      </w:r>
      <w:r w:rsidRPr="00271606">
        <w:t>interior</w:t>
      </w:r>
      <w:r>
        <w:t>s</w:t>
      </w:r>
      <w:r w:rsidRPr="00271606">
        <w:t xml:space="preserve">. Quartz ribbons have sutured grain boundaries with strained </w:t>
      </w:r>
      <w:proofErr w:type="spellStart"/>
      <w:r w:rsidRPr="00271606">
        <w:t>subgrains</w:t>
      </w:r>
      <w:proofErr w:type="spellEnd"/>
      <w:r w:rsidRPr="00271606">
        <w:t xml:space="preserve"> along them</w:t>
      </w:r>
      <w:r>
        <w:t xml:space="preserve">. </w:t>
      </w:r>
      <w:r w:rsidRPr="00271606">
        <w:t>These</w:t>
      </w:r>
      <w:r>
        <w:t xml:space="preserve"> </w:t>
      </w:r>
      <w:r w:rsidRPr="00271606">
        <w:t xml:space="preserve">textures are evidence of solid state ductile deformation (Duke et al., 1988; Paterson et al., 1989) and a change from magmatic fabrics to tectonic fabric development. </w:t>
      </w:r>
    </w:p>
    <w:p w:rsidR="002227E7" w:rsidRPr="00271606" w:rsidRDefault="002227E7" w:rsidP="002227E7">
      <w:pPr>
        <w:spacing w:line="240" w:lineRule="auto"/>
        <w:ind w:firstLine="0"/>
      </w:pPr>
      <w:r w:rsidRPr="00271606">
        <w:t xml:space="preserve">Although the regional importance of this synkinematic fabric has yet to be established, dating a cross-cutting leucocratic phase of the Allison pluton provided an opportunity to corroborate existing hornblende and muscovite K-Ar cooling ages of 204 ± 10 to 207 ± 10 Ma (Preto, 1979; recalculated by Breitsprecher and Mortensen, 2004), while dating the deformational </w:t>
      </w:r>
      <w:r>
        <w:t>fabric</w:t>
      </w:r>
      <w:r w:rsidRPr="00271606">
        <w:t xml:space="preserve">. Chlorite alteration is ubiquitous at the sample site and elsewhere in the pluton, together with lesser epidote, rendering analysis of K-bearing phases unreliable. </w:t>
      </w:r>
    </w:p>
    <w:p w:rsidR="002227E7" w:rsidRPr="00271606" w:rsidRDefault="002227E7" w:rsidP="002227E7">
      <w:pPr>
        <w:spacing w:line="240" w:lineRule="auto"/>
        <w:ind w:firstLine="0"/>
      </w:pPr>
      <w:r>
        <w:tab/>
      </w:r>
      <w:r w:rsidRPr="00271606">
        <w:t xml:space="preserve">A </w:t>
      </w:r>
      <w:r w:rsidR="00BD1EE6">
        <w:t xml:space="preserve">weighted </w:t>
      </w:r>
      <w:r w:rsidR="00BD1EE6" w:rsidRPr="00243273">
        <w:rPr>
          <w:vertAlign w:val="superscript"/>
        </w:rPr>
        <w:t>206</w:t>
      </w:r>
      <w:r w:rsidR="00BD1EE6">
        <w:t>Pb/</w:t>
      </w:r>
      <w:r w:rsidR="00BD1EE6" w:rsidRPr="00243273">
        <w:rPr>
          <w:vertAlign w:val="superscript"/>
        </w:rPr>
        <w:t>238</w:t>
      </w:r>
      <w:r w:rsidR="00BD1EE6">
        <w:t xml:space="preserve">U </w:t>
      </w:r>
      <w:r w:rsidRPr="00271606">
        <w:t xml:space="preserve">age </w:t>
      </w:r>
      <w:r w:rsidR="00BD1EE6">
        <w:t xml:space="preserve">of </w:t>
      </w:r>
      <w:r w:rsidR="00BD1EE6" w:rsidRPr="00271606">
        <w:t>223.3</w:t>
      </w:r>
      <w:r w:rsidR="00BD1EE6">
        <w:t>2</w:t>
      </w:r>
      <w:r w:rsidR="00BD1EE6" w:rsidRPr="00271606">
        <w:t xml:space="preserve"> ± 0.2</w:t>
      </w:r>
      <w:r w:rsidR="00BD1EE6">
        <w:t>2 Ma, based on concordant and equivalent results for</w:t>
      </w:r>
      <w:r w:rsidRPr="00271606">
        <w:t xml:space="preserve"> three </w:t>
      </w:r>
      <w:r w:rsidR="00BD1EE6">
        <w:t xml:space="preserve">single </w:t>
      </w:r>
      <w:r w:rsidRPr="00271606">
        <w:t>zircon</w:t>
      </w:r>
      <w:r w:rsidR="00BD1EE6">
        <w:t xml:space="preserve"> analyses likely records crystallization of the rock</w:t>
      </w:r>
      <w:r w:rsidRPr="00271606">
        <w:t xml:space="preserve"> (</w:t>
      </w:r>
      <w:r w:rsidR="00B75159" w:rsidRPr="00EA4B73">
        <w:rPr>
          <w:i/>
        </w:rPr>
        <w:t>Geofile2016-3 SNAP geochron06U MMI14-50-2 tims.xls</w:t>
      </w:r>
      <w:r w:rsidR="00B75159">
        <w:rPr>
          <w:i/>
        </w:rPr>
        <w:t>x</w:t>
      </w:r>
      <w:r w:rsidRPr="00271606">
        <w:t>). It is older than the oldest limit of error for previously reported</w:t>
      </w:r>
      <w:r w:rsidRPr="00D54F7D">
        <w:t xml:space="preserve"> </w:t>
      </w:r>
      <w:r w:rsidRPr="00271606">
        <w:t>K-Ar cooling ages</w:t>
      </w:r>
      <w:r>
        <w:t xml:space="preserve">, </w:t>
      </w:r>
      <w:r w:rsidRPr="00271606">
        <w:t xml:space="preserve">but consistent with a population of detrital zircons from basal conglomerate of the Spences Bridge Group </w:t>
      </w:r>
      <w:r>
        <w:t>un</w:t>
      </w:r>
      <w:r w:rsidRPr="00271606">
        <w:t>conformably overlying the pluton’s eastern margin (see Mihalynuk et al., 2014</w:t>
      </w:r>
      <w:r w:rsidR="00AC1AAB">
        <w:t>a</w:t>
      </w:r>
      <w:r w:rsidRPr="00271606">
        <w:t xml:space="preserve">). </w:t>
      </w:r>
      <w:r>
        <w:t>This age is very similar</w:t>
      </w:r>
      <w:r w:rsidRPr="00BC3AB3">
        <w:t xml:space="preserve"> to ages (e</w:t>
      </w:r>
      <w:r>
        <w:t>.</w:t>
      </w:r>
      <w:r w:rsidRPr="00BC3AB3">
        <w:t xml:space="preserve">g. 222.71 +/-0.22Ma) from Burgess Creek </w:t>
      </w:r>
      <w:proofErr w:type="spellStart"/>
      <w:r>
        <w:t>tonalite</w:t>
      </w:r>
      <w:proofErr w:type="spellEnd"/>
      <w:r>
        <w:t xml:space="preserve"> to </w:t>
      </w:r>
      <w:r w:rsidRPr="00BC3AB3">
        <w:t>diorite</w:t>
      </w:r>
      <w:r>
        <w:t xml:space="preserve"> stock at the northeast </w:t>
      </w:r>
      <w:r w:rsidRPr="00BC3AB3">
        <w:t xml:space="preserve">margin of </w:t>
      </w:r>
      <w:r>
        <w:t xml:space="preserve">the </w:t>
      </w:r>
      <w:r w:rsidRPr="00BC3AB3">
        <w:t xml:space="preserve">Granite </w:t>
      </w:r>
      <w:r>
        <w:t>Mountain</w:t>
      </w:r>
      <w:r w:rsidRPr="00BC3AB3">
        <w:t xml:space="preserve"> batholith</w:t>
      </w:r>
      <w:r>
        <w:t xml:space="preserve"> (adjacent the Gibraltar Cu-Mo porphyry deposit)</w:t>
      </w:r>
      <w:r w:rsidRPr="00BC3AB3">
        <w:t xml:space="preserve">, which also </w:t>
      </w:r>
      <w:r>
        <w:t>displays</w:t>
      </w:r>
      <w:r w:rsidRPr="00BC3AB3">
        <w:t xml:space="preserve"> </w:t>
      </w:r>
      <w:proofErr w:type="spellStart"/>
      <w:r w:rsidRPr="00BC3AB3">
        <w:t>synplutonic</w:t>
      </w:r>
      <w:proofErr w:type="spellEnd"/>
      <w:r w:rsidRPr="00BC3AB3">
        <w:t xml:space="preserve"> deformation fabrics </w:t>
      </w:r>
      <w:r>
        <w:t>cut</w:t>
      </w:r>
      <w:r w:rsidRPr="00BC3AB3">
        <w:t xml:space="preserve"> by younger </w:t>
      </w:r>
      <w:proofErr w:type="spellStart"/>
      <w:r>
        <w:t>und</w:t>
      </w:r>
      <w:r w:rsidRPr="00BC3AB3">
        <w:t>eformed</w:t>
      </w:r>
      <w:proofErr w:type="spellEnd"/>
      <w:r w:rsidRPr="00BC3AB3">
        <w:t xml:space="preserve"> </w:t>
      </w:r>
      <w:r>
        <w:t xml:space="preserve">intrusive </w:t>
      </w:r>
      <w:r w:rsidRPr="00BC3AB3">
        <w:t>phases (Schiarizza, 2014,</w:t>
      </w:r>
      <w:r>
        <w:t xml:space="preserve"> </w:t>
      </w:r>
      <w:r w:rsidRPr="00BC3AB3">
        <w:t>2015</w:t>
      </w:r>
      <w:r>
        <w:t>, pers. comm. 2016</w:t>
      </w:r>
      <w:r w:rsidRPr="00BC3AB3">
        <w:t>)</w:t>
      </w:r>
      <w:r>
        <w:t>.</w:t>
      </w:r>
    </w:p>
    <w:p w:rsidR="00355749" w:rsidRDefault="00355749" w:rsidP="00355749">
      <w:pPr>
        <w:spacing w:line="240" w:lineRule="auto"/>
      </w:pPr>
    </w:p>
    <w:p w:rsidR="005A1742" w:rsidRDefault="005A1742" w:rsidP="00355749">
      <w:pPr>
        <w:spacing w:line="240" w:lineRule="auto"/>
      </w:pPr>
    </w:p>
    <w:p w:rsidR="005A1742" w:rsidRPr="005A1742" w:rsidRDefault="002227E7" w:rsidP="002227E7">
      <w:pPr>
        <w:pStyle w:val="Heading3"/>
        <w:rPr>
          <w:b/>
        </w:rPr>
      </w:pPr>
      <w:r w:rsidRPr="005A1742">
        <w:rPr>
          <w:b/>
        </w:rPr>
        <w:lastRenderedPageBreak/>
        <w:t>Sample A7, LDi07-20-3, Western belt, Coldwater pluton;</w:t>
      </w:r>
    </w:p>
    <w:p w:rsidR="002227E7" w:rsidRDefault="002227E7" w:rsidP="002227E7">
      <w:pPr>
        <w:pStyle w:val="Heading3"/>
      </w:pPr>
      <w:r>
        <w:tab/>
        <w:t xml:space="preserve">UTM coordinates: </w:t>
      </w:r>
      <w:r w:rsidR="00A30281" w:rsidRPr="00FB1B66">
        <w:t>652364</w:t>
      </w:r>
      <w:r w:rsidR="00A30281">
        <w:t xml:space="preserve"> m E </w:t>
      </w:r>
      <w:r w:rsidR="00A30281" w:rsidRPr="00FB1B66">
        <w:t>5535044</w:t>
      </w:r>
      <w:r>
        <w:t xml:space="preserve"> m N (NAD 83, UTM zone 10).</w:t>
      </w:r>
    </w:p>
    <w:p w:rsidR="005A1742" w:rsidRPr="005A1742" w:rsidRDefault="005A1742" w:rsidP="005A1742">
      <w:pPr>
        <w:pStyle w:val="Heading3"/>
        <w:rPr>
          <w:b/>
        </w:rPr>
      </w:pPr>
      <w:r w:rsidRPr="005A1742">
        <w:rPr>
          <w:b/>
        </w:rPr>
        <w:t>210.27 ± 0.68 Ma</w:t>
      </w:r>
    </w:p>
    <w:p w:rsidR="002227E7" w:rsidRDefault="002227E7" w:rsidP="002227E7">
      <w:pPr>
        <w:spacing w:line="240" w:lineRule="auto"/>
      </w:pPr>
      <w:r>
        <w:t>Sample LDi07-20-3, from near the centre of the Coldwater pluton</w:t>
      </w:r>
      <w:r w:rsidR="008450AE">
        <w:t xml:space="preserve"> (Fig. 1)</w:t>
      </w:r>
      <w:r>
        <w:t>, is a medium-grained equigranular quartz diorite containing 20% vitreous biotite. A biotite separate yields a plateau, formed by 80.7% of 39Ar gas in 10 steps from which an age of 210.27 ± 0.68 Ma is calculated (</w:t>
      </w:r>
      <w:r w:rsidR="00B75159" w:rsidRPr="00B75159">
        <w:rPr>
          <w:i/>
        </w:rPr>
        <w:t>Geofile2016-3 SNAP geochron07A LDi07-20-3 Ar.xls</w:t>
      </w:r>
      <w:r>
        <w:t xml:space="preserve">). Because the pluton lacks evidence of secondary alteration, or structural disruption leading to thermal resetting, we infer that the cooling age approximates a crystallization age for the pluton. </w:t>
      </w:r>
    </w:p>
    <w:p w:rsidR="002227E7" w:rsidRDefault="002227E7" w:rsidP="00B75159">
      <w:pPr>
        <w:spacing w:line="240" w:lineRule="auto"/>
        <w:ind w:firstLine="710"/>
      </w:pPr>
      <w:r>
        <w:t xml:space="preserve">Coldwater pluton cuts the upper stratified unit of the Western belt at </w:t>
      </w:r>
      <w:proofErr w:type="spellStart"/>
      <w:r>
        <w:t>Selish</w:t>
      </w:r>
      <w:proofErr w:type="spellEnd"/>
      <w:r>
        <w:t xml:space="preserve"> Mountain, bracketing deposition to between ~ 224 Ma (age from the base of the marker interval at </w:t>
      </w:r>
      <w:proofErr w:type="spellStart"/>
      <w:r>
        <w:t>Castillion</w:t>
      </w:r>
      <w:proofErr w:type="spellEnd"/>
      <w:r>
        <w:t xml:space="preserve"> Creek) and ~ 210 Ma.</w:t>
      </w:r>
    </w:p>
    <w:p w:rsidR="002227E7" w:rsidRDefault="002227E7" w:rsidP="00355749">
      <w:pPr>
        <w:spacing w:line="240" w:lineRule="auto"/>
      </w:pPr>
    </w:p>
    <w:p w:rsidR="005A1742" w:rsidRPr="005A1742" w:rsidRDefault="002227E7" w:rsidP="002227E7">
      <w:pPr>
        <w:pStyle w:val="Heading3"/>
        <w:rPr>
          <w:b/>
        </w:rPr>
      </w:pPr>
      <w:r w:rsidRPr="005A1742">
        <w:rPr>
          <w:b/>
        </w:rPr>
        <w:t xml:space="preserve">Sample U8, Sample MMI14-62-4, Central belt, Zig volcanic unit, dacite; </w:t>
      </w:r>
    </w:p>
    <w:p w:rsidR="002227E7" w:rsidRDefault="002227E7" w:rsidP="002227E7">
      <w:pPr>
        <w:pStyle w:val="Heading3"/>
      </w:pPr>
      <w:r>
        <w:tab/>
        <w:t xml:space="preserve">UTM coordinates: </w:t>
      </w:r>
      <w:r w:rsidR="00A30281" w:rsidRPr="00FB1B66">
        <w:t>674510</w:t>
      </w:r>
      <w:r w:rsidR="00A30281">
        <w:t xml:space="preserve"> m E </w:t>
      </w:r>
      <w:r w:rsidR="00A30281" w:rsidRPr="00FB1B66">
        <w:t>5523409</w:t>
      </w:r>
      <w:r w:rsidR="00A30281">
        <w:t xml:space="preserve"> </w:t>
      </w:r>
      <w:r>
        <w:t>m N (NAD 83, UTM zone 10).</w:t>
      </w:r>
    </w:p>
    <w:p w:rsidR="005A1742" w:rsidRPr="005A1742" w:rsidRDefault="005A1742" w:rsidP="005A1742">
      <w:pPr>
        <w:pStyle w:val="Heading3"/>
        <w:rPr>
          <w:b/>
        </w:rPr>
      </w:pPr>
      <w:r w:rsidRPr="005A1742">
        <w:rPr>
          <w:b/>
        </w:rPr>
        <w:t>202.</w:t>
      </w:r>
      <w:r w:rsidR="00E86542">
        <w:rPr>
          <w:b/>
        </w:rPr>
        <w:t>28</w:t>
      </w:r>
      <w:r w:rsidR="00E86542" w:rsidRPr="005A1742">
        <w:rPr>
          <w:b/>
        </w:rPr>
        <w:t xml:space="preserve"> </w:t>
      </w:r>
      <w:r w:rsidRPr="005A1742">
        <w:rPr>
          <w:b/>
        </w:rPr>
        <w:t>± 0.</w:t>
      </w:r>
      <w:r w:rsidR="00E86542">
        <w:rPr>
          <w:b/>
        </w:rPr>
        <w:t>26</w:t>
      </w:r>
      <w:r w:rsidRPr="005A1742">
        <w:rPr>
          <w:b/>
        </w:rPr>
        <w:t xml:space="preserve"> Ma</w:t>
      </w:r>
    </w:p>
    <w:p w:rsidR="002227E7" w:rsidRPr="00271606" w:rsidRDefault="002227E7" w:rsidP="002227E7">
      <w:pPr>
        <w:spacing w:line="240" w:lineRule="auto"/>
        <w:ind w:firstLine="0"/>
      </w:pPr>
      <w:r>
        <w:tab/>
        <w:t xml:space="preserve">In the northern part of the Central belt </w:t>
      </w:r>
      <w:r w:rsidRPr="00271606">
        <w:t xml:space="preserve">are pyroclastic deposits of high- silica andesite to dacite composition, readily distinguished by phenocrysts including biotite, quartz and apatite. </w:t>
      </w:r>
      <w:r>
        <w:t>It is referred</w:t>
      </w:r>
      <w:r w:rsidRPr="00271606">
        <w:t xml:space="preserve"> to as the Zig unit (Mihalynuk et al., 2015), after the Zig mineral prospect (specifically NOR30), where several old pits excavated calcite-quartz-chalcocite veins up to 20 cm thick. Re-Os isotopic analysis of semi-massive chalcocite in these veins has returned an age of 215 ± 2 Ma (</w:t>
      </w:r>
      <w:r>
        <w:t>R.A. Creaser, unpublished data</w:t>
      </w:r>
      <w:r w:rsidRPr="00271606">
        <w:t xml:space="preserve">). </w:t>
      </w:r>
    </w:p>
    <w:p w:rsidR="002227E7" w:rsidRPr="00271606" w:rsidRDefault="002227E7" w:rsidP="002227E7">
      <w:pPr>
        <w:spacing w:line="240" w:lineRule="auto"/>
        <w:ind w:firstLine="0"/>
      </w:pPr>
      <w:r>
        <w:tab/>
      </w:r>
      <w:r w:rsidRPr="00271606">
        <w:t xml:space="preserve">Sample MMI14-62-4 was collected about 5 km to the south along strike of the NOR30 </w:t>
      </w:r>
      <w:r>
        <w:t xml:space="preserve">prospect </w:t>
      </w:r>
      <w:r w:rsidRPr="00B75159">
        <w:t>(Fig. 1),</w:t>
      </w:r>
      <w:r w:rsidRPr="00271606">
        <w:t xml:space="preserve"> in a bluff section of medium-grained plagioclase-bearing tuff cont</w:t>
      </w:r>
      <w:r w:rsidR="00B75159">
        <w:t>aining ~1% red apatite grains (</w:t>
      </w:r>
      <w:r w:rsidRPr="00271606">
        <w:t xml:space="preserve">≤3mm in diameter), commonly euhedral with grey rims, and ~0.5% euhedral biotite booklets (≤ 4 mm in diameter). Where sampled, the unit displays characteristic weak and patchy chlorite and epidote alteration, but unlike the unit </w:t>
      </w:r>
      <w:r>
        <w:t>near</w:t>
      </w:r>
      <w:r w:rsidRPr="00271606">
        <w:t xml:space="preserve"> NOR30, quartz phenocrysts are conspicuously lacking. Lithic fragments are rounded, perhaps indicating reworking, but no good bedding or sedimentary sorting could be detected. </w:t>
      </w:r>
    </w:p>
    <w:p w:rsidR="002227E7" w:rsidRPr="00271606" w:rsidRDefault="002227E7" w:rsidP="002227E7">
      <w:pPr>
        <w:spacing w:line="240" w:lineRule="auto"/>
        <w:ind w:firstLine="0"/>
      </w:pPr>
      <w:r>
        <w:tab/>
      </w:r>
      <w:r w:rsidRPr="00271606">
        <w:t xml:space="preserve">Based on a weighted mean </w:t>
      </w:r>
      <w:r w:rsidRPr="00271606">
        <w:rPr>
          <w:vertAlign w:val="superscript"/>
        </w:rPr>
        <w:t>206</w:t>
      </w:r>
      <w:r w:rsidRPr="00271606">
        <w:t>Pb/</w:t>
      </w:r>
      <w:r w:rsidRPr="00271606">
        <w:rPr>
          <w:vertAlign w:val="superscript"/>
        </w:rPr>
        <w:t>238</w:t>
      </w:r>
      <w:r w:rsidRPr="00271606">
        <w:t>U date for 5 concordant and overlapping single zircon grains, the Zig andesite is 202.</w:t>
      </w:r>
      <w:r w:rsidR="00E86542">
        <w:t>28</w:t>
      </w:r>
      <w:r w:rsidRPr="00271606">
        <w:t xml:space="preserve"> ± 0.</w:t>
      </w:r>
      <w:r w:rsidR="00E86542">
        <w:t>26</w:t>
      </w:r>
      <w:r w:rsidRPr="00271606">
        <w:t xml:space="preserve"> Ma (</w:t>
      </w:r>
      <w:r w:rsidR="00B75159" w:rsidRPr="00EA4B73">
        <w:rPr>
          <w:i/>
        </w:rPr>
        <w:t>Geofile2016-3 SNAP geochron08U MMI14-62-4 tims.xlsx</w:t>
      </w:r>
      <w:r w:rsidRPr="00B75159">
        <w:t>),</w:t>
      </w:r>
      <w:r w:rsidRPr="00271606">
        <w:t xml:space="preserve"> considerably younger than the</w:t>
      </w:r>
      <w:r>
        <w:t xml:space="preserve"> </w:t>
      </w:r>
      <w:r w:rsidRPr="00271606">
        <w:t xml:space="preserve">215 Ma </w:t>
      </w:r>
      <w:r>
        <w:t>Re-</w:t>
      </w:r>
      <w:proofErr w:type="spellStart"/>
      <w:r>
        <w:t>Os</w:t>
      </w:r>
      <w:proofErr w:type="spellEnd"/>
      <w:r>
        <w:t xml:space="preserve"> </w:t>
      </w:r>
      <w:r w:rsidRPr="00271606">
        <w:t>chalcocite</w:t>
      </w:r>
      <w:r>
        <w:t xml:space="preserve"> age</w:t>
      </w:r>
      <w:r w:rsidRPr="00271606">
        <w:t xml:space="preserve">. Three explanations should be considered: (1) the unit spans an age of nearly 13 </w:t>
      </w:r>
      <w:proofErr w:type="spellStart"/>
      <w:r w:rsidRPr="00271606">
        <w:t>m.y</w:t>
      </w:r>
      <w:proofErr w:type="spellEnd"/>
      <w:r w:rsidRPr="00271606">
        <w:t>., (2) one of the ages is in error, or (3) Zig unit has been reworked and mixed with a younger tuffaceous component which included the most attractive zircons for analysis. While we consider the third option as the most likely, U-Pb analysis of the Zig unit at NOR30, and a</w:t>
      </w:r>
      <w:r w:rsidR="00B75159">
        <w:t>n</w:t>
      </w:r>
      <w:r w:rsidRPr="00271606">
        <w:t xml:space="preserve"> analysis of a broader selection of zircon morphologies from sample MMI14-62-4 will be required to resolve this problem.</w:t>
      </w:r>
    </w:p>
    <w:p w:rsidR="002227E7" w:rsidRDefault="002227E7" w:rsidP="002227E7">
      <w:pPr>
        <w:spacing w:line="240" w:lineRule="auto"/>
      </w:pPr>
    </w:p>
    <w:p w:rsidR="005A1742" w:rsidRDefault="005A1742" w:rsidP="002227E7">
      <w:pPr>
        <w:spacing w:line="240" w:lineRule="auto"/>
      </w:pPr>
    </w:p>
    <w:p w:rsidR="002227E7" w:rsidRPr="005A1742" w:rsidRDefault="002227E7" w:rsidP="002227E7">
      <w:pPr>
        <w:pStyle w:val="Heading3"/>
        <w:rPr>
          <w:b/>
        </w:rPr>
      </w:pPr>
      <w:r w:rsidRPr="005A1742">
        <w:rPr>
          <w:b/>
        </w:rPr>
        <w:lastRenderedPageBreak/>
        <w:t xml:space="preserve">Sample D9, MMI14-23-15 (D9), Nicola Group, Central belt, </w:t>
      </w:r>
      <w:proofErr w:type="spellStart"/>
      <w:r w:rsidRPr="005A1742">
        <w:rPr>
          <w:b/>
        </w:rPr>
        <w:t>Ketcham</w:t>
      </w:r>
      <w:proofErr w:type="spellEnd"/>
      <w:r w:rsidRPr="005A1742">
        <w:rPr>
          <w:b/>
        </w:rPr>
        <w:t xml:space="preserve"> rhyolite sharpstone conglomerate;</w:t>
      </w:r>
    </w:p>
    <w:p w:rsidR="002227E7" w:rsidRDefault="002227E7" w:rsidP="002227E7">
      <w:pPr>
        <w:pStyle w:val="Heading3"/>
      </w:pPr>
      <w:r>
        <w:tab/>
        <w:t xml:space="preserve">UTM coordinates: </w:t>
      </w:r>
      <w:r w:rsidR="00A30281" w:rsidRPr="00FB1B66">
        <w:t>676317</w:t>
      </w:r>
      <w:r w:rsidR="00A30281">
        <w:t xml:space="preserve"> m E </w:t>
      </w:r>
      <w:r w:rsidR="00A30281" w:rsidRPr="00FB1B66">
        <w:t>5518100</w:t>
      </w:r>
      <w:r w:rsidR="00A30281">
        <w:t xml:space="preserve"> </w:t>
      </w:r>
      <w:r>
        <w:t>m N (NAD 83, UTM zone 10).</w:t>
      </w:r>
    </w:p>
    <w:p w:rsidR="005A1742" w:rsidRPr="005A1742" w:rsidRDefault="005A1742" w:rsidP="005A1742">
      <w:pPr>
        <w:pStyle w:val="Heading3"/>
        <w:rPr>
          <w:b/>
        </w:rPr>
      </w:pPr>
      <w:r w:rsidRPr="005A1742">
        <w:rPr>
          <w:b/>
        </w:rPr>
        <w:t>(&lt;239 Ma, possibly &lt;227 Ma)</w:t>
      </w:r>
    </w:p>
    <w:p w:rsidR="002227E7" w:rsidRPr="00271606" w:rsidRDefault="002227E7" w:rsidP="001A6216">
      <w:pPr>
        <w:ind w:firstLine="710"/>
      </w:pPr>
      <w:r w:rsidRPr="00271606">
        <w:t xml:space="preserve">Between </w:t>
      </w:r>
      <w:r w:rsidRPr="00B75159">
        <w:rPr>
          <w:color w:val="auto"/>
        </w:rPr>
        <w:t xml:space="preserve">Missezula Lake and Missezula Mountain </w:t>
      </w:r>
      <w:r w:rsidRPr="00271606">
        <w:t xml:space="preserve">(Fig. </w:t>
      </w:r>
      <w:r w:rsidR="00B75159">
        <w:t>1</w:t>
      </w:r>
      <w:r w:rsidRPr="00271606">
        <w:t>), well-bedded sandstone</w:t>
      </w:r>
      <w:r>
        <w:t>, conglomerate containing angular clasts of</w:t>
      </w:r>
      <w:r w:rsidRPr="00271606">
        <w:t xml:space="preserve"> aphanitic to feldsp</w:t>
      </w:r>
      <w:r w:rsidR="00B75159">
        <w:t>ar- and quartz-phyric rhyolite</w:t>
      </w:r>
      <w:r>
        <w:t xml:space="preserve">, </w:t>
      </w:r>
      <w:r w:rsidRPr="00271606">
        <w:t xml:space="preserve">and lesser argillite, up to tens of metres thick, are interlayered with reworked ash and lesser lapilli tuff. Because felsic rocks are atypical of the Central </w:t>
      </w:r>
      <w:r>
        <w:t>b</w:t>
      </w:r>
      <w:r w:rsidRPr="00271606">
        <w:t>elt, Mihalynuk et al. (2014</w:t>
      </w:r>
      <w:r w:rsidR="00AC1AAB">
        <w:t>a</w:t>
      </w:r>
      <w:r w:rsidRPr="00271606">
        <w:t>) speculated on possible correlatives</w:t>
      </w:r>
      <w:r>
        <w:t xml:space="preserve"> including</w:t>
      </w:r>
      <w:r w:rsidRPr="00271606">
        <w:t xml:space="preserve"> the </w:t>
      </w:r>
      <w:proofErr w:type="spellStart"/>
      <w:r w:rsidRPr="00271606">
        <w:t>Skwel</w:t>
      </w:r>
      <w:proofErr w:type="spellEnd"/>
      <w:r w:rsidRPr="00271606">
        <w:t xml:space="preserve"> </w:t>
      </w:r>
      <w:proofErr w:type="spellStart"/>
      <w:r w:rsidRPr="00271606">
        <w:t>Pecken</w:t>
      </w:r>
      <w:proofErr w:type="spellEnd"/>
      <w:r w:rsidRPr="00271606">
        <w:t xml:space="preserve"> Formation </w:t>
      </w:r>
      <w:r>
        <w:t>(</w:t>
      </w:r>
      <w:r w:rsidRPr="00271606">
        <w:t>Early to Middle Jurassic</w:t>
      </w:r>
      <w:r>
        <w:t>)</w:t>
      </w:r>
      <w:r w:rsidRPr="00271606">
        <w:t xml:space="preserve"> as defined near Hedley (Ray and Dawson, 1994)</w:t>
      </w:r>
      <w:r>
        <w:t xml:space="preserve"> or</w:t>
      </w:r>
      <w:r w:rsidRPr="00271606">
        <w:t xml:space="preserve"> a lithologically similar </w:t>
      </w:r>
      <w:r>
        <w:t xml:space="preserve">Nicola </w:t>
      </w:r>
      <w:r w:rsidRPr="00271606">
        <w:t xml:space="preserve">unit at Coalmont. </w:t>
      </w:r>
    </w:p>
    <w:p w:rsidR="002227E7" w:rsidRPr="00271606" w:rsidRDefault="001A6216" w:rsidP="001A6216">
      <w:r>
        <w:tab/>
      </w:r>
      <w:r w:rsidR="002227E7">
        <w:tab/>
      </w:r>
      <w:r w:rsidR="002227E7" w:rsidRPr="00271606">
        <w:t xml:space="preserve">A sample was collected from the north of the </w:t>
      </w:r>
      <w:proofErr w:type="spellStart"/>
      <w:r w:rsidR="002227E7" w:rsidRPr="00271606">
        <w:t>Ketchan</w:t>
      </w:r>
      <w:proofErr w:type="spellEnd"/>
      <w:r w:rsidR="002227E7" w:rsidRPr="00271606">
        <w:t xml:space="preserve"> copper porphyry prospect</w:t>
      </w:r>
      <w:r w:rsidR="002227E7">
        <w:t>, selecting</w:t>
      </w:r>
      <w:r w:rsidR="002227E7" w:rsidRPr="00271606">
        <w:t xml:space="preserve"> from </w:t>
      </w:r>
      <w:r w:rsidR="002227E7">
        <w:t xml:space="preserve"> </w:t>
      </w:r>
      <w:r w:rsidR="002227E7" w:rsidRPr="00271606">
        <w:t xml:space="preserve">the coarsest, quartz-rich sandstone </w:t>
      </w:r>
      <w:r w:rsidR="002227E7">
        <w:t>matrix</w:t>
      </w:r>
      <w:r w:rsidR="002227E7" w:rsidRPr="00271606">
        <w:t xml:space="preserve"> (note that the </w:t>
      </w:r>
      <w:proofErr w:type="spellStart"/>
      <w:r w:rsidR="002227E7" w:rsidRPr="00271606">
        <w:t>Ketcha</w:t>
      </w:r>
      <w:r w:rsidR="002227E7" w:rsidRPr="00BA69F6">
        <w:rPr>
          <w:b/>
        </w:rPr>
        <w:t>n</w:t>
      </w:r>
      <w:proofErr w:type="spellEnd"/>
      <w:r w:rsidR="002227E7" w:rsidRPr="00271606">
        <w:t xml:space="preserve"> prospect is near </w:t>
      </w:r>
      <w:proofErr w:type="spellStart"/>
      <w:r w:rsidR="002227E7" w:rsidRPr="00271606">
        <w:t>Ketcha</w:t>
      </w:r>
      <w:r w:rsidR="002227E7" w:rsidRPr="00BA69F6">
        <w:rPr>
          <w:b/>
        </w:rPr>
        <w:t>m</w:t>
      </w:r>
      <w:proofErr w:type="spellEnd"/>
      <w:r w:rsidR="002227E7" w:rsidRPr="00271606">
        <w:t xml:space="preserve"> Creek and </w:t>
      </w:r>
      <w:proofErr w:type="spellStart"/>
      <w:r w:rsidR="002227E7" w:rsidRPr="00271606">
        <w:t>Ketcha</w:t>
      </w:r>
      <w:r w:rsidR="002227E7" w:rsidRPr="00BA69F6">
        <w:rPr>
          <w:b/>
        </w:rPr>
        <w:t>m</w:t>
      </w:r>
      <w:proofErr w:type="spellEnd"/>
      <w:r w:rsidR="002227E7" w:rsidRPr="00271606">
        <w:t xml:space="preserve"> Lake, we used these geographic places to name </w:t>
      </w:r>
      <w:r w:rsidR="002227E7">
        <w:t xml:space="preserve">for </w:t>
      </w:r>
      <w:r w:rsidR="002227E7" w:rsidRPr="00271606">
        <w:t xml:space="preserve">the important conglomeratic unit). Zircons recovered were very fine-grained, </w:t>
      </w:r>
      <w:r w:rsidR="002227E7">
        <w:t xml:space="preserve">but </w:t>
      </w:r>
      <w:r w:rsidR="002227E7" w:rsidRPr="00271606">
        <w:t>56 grains were sufficiently large that a 15</w:t>
      </w:r>
      <w:r w:rsidR="00B75159">
        <w:sym w:font="Symbol" w:char="F06D"/>
      </w:r>
      <w:r w:rsidR="002227E7" w:rsidRPr="00271606">
        <w:t xml:space="preserve"> spot size could be analyzed. Zircons dated have a distribution peak at 239 Ma, with </w:t>
      </w:r>
      <w:r w:rsidR="002227E7">
        <w:t xml:space="preserve">a </w:t>
      </w:r>
      <w:r w:rsidR="002227E7" w:rsidRPr="00271606">
        <w:t xml:space="preserve">sparse older population </w:t>
      </w:r>
      <w:r w:rsidR="002227E7">
        <w:t xml:space="preserve">at </w:t>
      </w:r>
      <w:r w:rsidR="002227E7" w:rsidRPr="00271606">
        <w:t>~255 Ma and a younger shoulder to the age distribution at ~227 Ma (</w:t>
      </w:r>
      <w:r w:rsidR="00B75159" w:rsidRPr="004C3BC6">
        <w:rPr>
          <w:i/>
        </w:rPr>
        <w:t>Geofile2016-3 SNAP geochron</w:t>
      </w:r>
      <w:r w:rsidR="00B75159">
        <w:rPr>
          <w:i/>
        </w:rPr>
        <w:t>09</w:t>
      </w:r>
      <w:r w:rsidR="00B75159" w:rsidRPr="004C3BC6">
        <w:rPr>
          <w:i/>
        </w:rPr>
        <w:t xml:space="preserve">D </w:t>
      </w:r>
      <w:r w:rsidR="00B75159">
        <w:rPr>
          <w:i/>
        </w:rPr>
        <w:t>MMI14-23-15</w:t>
      </w:r>
      <w:r w:rsidR="00B75159" w:rsidRPr="004C3BC6">
        <w:rPr>
          <w:i/>
        </w:rPr>
        <w:t xml:space="preserve"> dz.xlsx</w:t>
      </w:r>
      <w:r w:rsidR="002227E7" w:rsidRPr="00271606">
        <w:t xml:space="preserve">). One orphan grain gave a </w:t>
      </w:r>
      <w:r w:rsidR="002227E7" w:rsidRPr="00271606">
        <w:rPr>
          <w:vertAlign w:val="superscript"/>
        </w:rPr>
        <w:t>206</w:t>
      </w:r>
      <w:r w:rsidR="002227E7" w:rsidRPr="00271606">
        <w:t>Pb/</w:t>
      </w:r>
      <w:r w:rsidR="002227E7" w:rsidRPr="00271606">
        <w:rPr>
          <w:vertAlign w:val="superscript"/>
        </w:rPr>
        <w:t>238</w:t>
      </w:r>
      <w:r w:rsidR="002227E7" w:rsidRPr="00271606">
        <w:t xml:space="preserve">U age of 217 Ma ± 8.5 Ma, but a significantly different </w:t>
      </w:r>
      <w:r w:rsidR="002227E7" w:rsidRPr="00271606">
        <w:rPr>
          <w:vertAlign w:val="superscript"/>
        </w:rPr>
        <w:t>207</w:t>
      </w:r>
      <w:r w:rsidR="002227E7" w:rsidRPr="00271606">
        <w:t>Pb/</w:t>
      </w:r>
      <w:r w:rsidR="002227E7" w:rsidRPr="00271606">
        <w:rPr>
          <w:vertAlign w:val="superscript"/>
        </w:rPr>
        <w:t>235</w:t>
      </w:r>
      <w:r w:rsidR="002227E7" w:rsidRPr="00271606">
        <w:t xml:space="preserve">U age of 256 ± 20 Ma. Given this analytical variability, the fine grain size (see Discussion), and proximity of the cross-cutting </w:t>
      </w:r>
      <w:proofErr w:type="spellStart"/>
      <w:r w:rsidR="002227E7" w:rsidRPr="00271606">
        <w:t>Ketchan</w:t>
      </w:r>
      <w:proofErr w:type="spellEnd"/>
      <w:r w:rsidR="002227E7" w:rsidRPr="00271606">
        <w:t xml:space="preserve"> diorite body, there is a real possibly of post-depositional lead-loss causing an erroneously young age.</w:t>
      </w:r>
      <w:r w:rsidR="00B75159">
        <w:t xml:space="preserve"> </w:t>
      </w:r>
      <w:r w:rsidR="002227E7">
        <w:t>W</w:t>
      </w:r>
      <w:r w:rsidR="002227E7" w:rsidRPr="00271606">
        <w:t xml:space="preserve">e consider ~227 Ma the likely </w:t>
      </w:r>
      <w:r w:rsidR="00B75159">
        <w:t>maximum</w:t>
      </w:r>
      <w:r w:rsidR="002227E7" w:rsidRPr="00271606">
        <w:t xml:space="preserve"> age of </w:t>
      </w:r>
      <w:r w:rsidR="002227E7">
        <w:t>the</w:t>
      </w:r>
      <w:r w:rsidR="002227E7" w:rsidRPr="00271606">
        <w:t xml:space="preserve"> </w:t>
      </w:r>
      <w:r w:rsidR="002227E7">
        <w:t>sandstone matrix</w:t>
      </w:r>
      <w:r w:rsidR="002227E7" w:rsidRPr="00271606">
        <w:t xml:space="preserve">, </w:t>
      </w:r>
      <w:r w:rsidR="002227E7">
        <w:t xml:space="preserve">and that it was </w:t>
      </w:r>
      <w:r w:rsidR="002227E7" w:rsidRPr="00271606">
        <w:t xml:space="preserve">mainly </w:t>
      </w:r>
      <w:r w:rsidR="002227E7">
        <w:t>sourced from</w:t>
      </w:r>
      <w:r w:rsidR="002227E7" w:rsidRPr="00271606">
        <w:t xml:space="preserve"> felsic </w:t>
      </w:r>
      <w:r w:rsidR="002227E7">
        <w:t>bodies</w:t>
      </w:r>
      <w:r w:rsidR="002227E7" w:rsidRPr="00271606">
        <w:t xml:space="preserve"> </w:t>
      </w:r>
      <w:r w:rsidR="002227E7">
        <w:t>formed</w:t>
      </w:r>
      <w:r w:rsidR="002227E7" w:rsidRPr="00271606">
        <w:t xml:space="preserve"> at ~239 Ma, </w:t>
      </w:r>
      <w:r w:rsidR="002227E7">
        <w:t xml:space="preserve">such as </w:t>
      </w:r>
      <w:r w:rsidR="002227E7" w:rsidRPr="00A95DF2">
        <w:t>the 238.15 +/-0.33 Ma rhyolite</w:t>
      </w:r>
      <w:r w:rsidR="002227E7">
        <w:t xml:space="preserve"> </w:t>
      </w:r>
      <w:r w:rsidR="00B75159">
        <w:t xml:space="preserve">tuff </w:t>
      </w:r>
      <w:r w:rsidR="00B75159" w:rsidRPr="00A95DF2">
        <w:t>from</w:t>
      </w:r>
      <w:r w:rsidR="002227E7" w:rsidRPr="00A95DF2">
        <w:t xml:space="preserve"> </w:t>
      </w:r>
      <w:r w:rsidR="002227E7">
        <w:t xml:space="preserve">nearby </w:t>
      </w:r>
      <w:r w:rsidR="002227E7" w:rsidRPr="00A95DF2">
        <w:t xml:space="preserve">Missezula </w:t>
      </w:r>
      <w:r w:rsidR="002227E7">
        <w:t>Mountain</w:t>
      </w:r>
      <w:r w:rsidR="002227E7" w:rsidRPr="00A95DF2">
        <w:t xml:space="preserve"> (sample MMI13-30-4, Mihalynuk et al., 2015</w:t>
      </w:r>
      <w:r w:rsidR="002227E7">
        <w:t>; Fig. 2</w:t>
      </w:r>
      <w:r w:rsidR="002227E7" w:rsidRPr="00A95DF2">
        <w:t>)</w:t>
      </w:r>
      <w:r w:rsidR="002227E7">
        <w:t xml:space="preserve"> and</w:t>
      </w:r>
      <w:r w:rsidR="002227E7" w:rsidRPr="00A95DF2">
        <w:t xml:space="preserve"> </w:t>
      </w:r>
      <w:r w:rsidR="002227E7" w:rsidRPr="00271606">
        <w:t xml:space="preserve">coeval </w:t>
      </w:r>
      <w:r w:rsidR="002227E7">
        <w:t>rhyolite tuffite</w:t>
      </w:r>
      <w:r w:rsidR="002227E7" w:rsidRPr="00271606">
        <w:t xml:space="preserve"> at Coalmont </w:t>
      </w:r>
      <w:r w:rsidR="002227E7">
        <w:t xml:space="preserve">(238.6 ± 0.3 Ma, </w:t>
      </w:r>
      <w:r w:rsidR="002227E7" w:rsidRPr="00271606">
        <w:t>sample MMI14-53-13</w:t>
      </w:r>
      <w:r w:rsidR="002227E7">
        <w:t>, see</w:t>
      </w:r>
      <w:r w:rsidR="002227E7" w:rsidRPr="00271606">
        <w:t xml:space="preserve"> above). </w:t>
      </w:r>
    </w:p>
    <w:p w:rsidR="002227E7" w:rsidRDefault="002227E7" w:rsidP="001A6216"/>
    <w:p w:rsidR="002227E7" w:rsidRPr="001A6216" w:rsidRDefault="002227E7" w:rsidP="002227E7">
      <w:pPr>
        <w:pStyle w:val="Heading3"/>
        <w:rPr>
          <w:b/>
        </w:rPr>
      </w:pPr>
      <w:r w:rsidRPr="001A6216">
        <w:rPr>
          <w:b/>
        </w:rPr>
        <w:t xml:space="preserve">Sample D10, LDI14-60-3, Nicola Group Central belt, </w:t>
      </w:r>
      <w:proofErr w:type="spellStart"/>
      <w:r w:rsidRPr="001A6216">
        <w:rPr>
          <w:b/>
        </w:rPr>
        <w:t>Voght</w:t>
      </w:r>
      <w:proofErr w:type="spellEnd"/>
      <w:r w:rsidRPr="001A6216">
        <w:rPr>
          <w:b/>
        </w:rPr>
        <w:t xml:space="preserve"> sandstone, Harmon succession </w:t>
      </w:r>
    </w:p>
    <w:p w:rsidR="002227E7" w:rsidRDefault="002227E7" w:rsidP="002227E7">
      <w:pPr>
        <w:pStyle w:val="Heading3"/>
      </w:pPr>
      <w:r>
        <w:tab/>
        <w:t xml:space="preserve">UTM coordinates: </w:t>
      </w:r>
      <w:r w:rsidR="005173B3" w:rsidRPr="00FB1B66">
        <w:t>668486</w:t>
      </w:r>
      <w:r w:rsidR="005173B3">
        <w:t xml:space="preserve"> m E </w:t>
      </w:r>
      <w:r w:rsidR="005173B3" w:rsidRPr="00FB1B66">
        <w:t>5541044</w:t>
      </w:r>
      <w:r>
        <w:t xml:space="preserve"> m N (NAD 83, UTM zone 10).</w:t>
      </w:r>
    </w:p>
    <w:p w:rsidR="001A6216" w:rsidRPr="001A6216" w:rsidRDefault="001A6216" w:rsidP="001A6216">
      <w:pPr>
        <w:pStyle w:val="Heading3"/>
        <w:rPr>
          <w:b/>
        </w:rPr>
      </w:pPr>
      <w:r w:rsidRPr="001A6216">
        <w:rPr>
          <w:b/>
        </w:rPr>
        <w:t>&lt;220 Ma, probably &lt;213 Ma</w:t>
      </w:r>
    </w:p>
    <w:p w:rsidR="002227E7" w:rsidRPr="00271606" w:rsidRDefault="002227E7" w:rsidP="002227E7">
      <w:pPr>
        <w:spacing w:line="240" w:lineRule="auto"/>
        <w:ind w:firstLine="0"/>
      </w:pPr>
      <w:r>
        <w:tab/>
      </w:r>
      <w:r w:rsidRPr="00271606">
        <w:t xml:space="preserve">Sample LDI14-60-3 is an oxidized reddish brown sandstone with </w:t>
      </w:r>
      <w:proofErr w:type="spellStart"/>
      <w:r>
        <w:t>granulestone</w:t>
      </w:r>
      <w:proofErr w:type="spellEnd"/>
      <w:r>
        <w:t xml:space="preserve"> </w:t>
      </w:r>
      <w:r w:rsidRPr="00271606">
        <w:t>layers that encloses</w:t>
      </w:r>
      <w:r>
        <w:t>,</w:t>
      </w:r>
      <w:r w:rsidRPr="00271606">
        <w:t xml:space="preserve"> and is interbedded with</w:t>
      </w:r>
      <w:r>
        <w:t>,</w:t>
      </w:r>
      <w:r w:rsidRPr="00271606">
        <w:t xml:space="preserve"> the </w:t>
      </w:r>
      <w:proofErr w:type="spellStart"/>
      <w:r w:rsidRPr="00271606">
        <w:t>Voght</w:t>
      </w:r>
      <w:proofErr w:type="spellEnd"/>
      <w:r w:rsidRPr="00271606">
        <w:t xml:space="preserve"> unit flows (Mihalynuk et al., 2015) positioned between an underlying basal polymictic conglomerate unit</w:t>
      </w:r>
      <w:r>
        <w:t xml:space="preserve"> (Harmon conglomerate)</w:t>
      </w:r>
      <w:r w:rsidRPr="00271606">
        <w:t>, and an overlying sequence of distinctive bladed basalt flows</w:t>
      </w:r>
      <w:r w:rsidR="00B75159">
        <w:t xml:space="preserve"> (Fig. 1)</w:t>
      </w:r>
      <w:r w:rsidRPr="00271606">
        <w:t xml:space="preserve">. </w:t>
      </w:r>
      <w:r>
        <w:t>Assuming consistent bed orientation, about 150m of covered section</w:t>
      </w:r>
      <w:r w:rsidRPr="00271606">
        <w:t xml:space="preserve"> separates the sample site from the lowest coarse bladed feldspar porphyry flow </w:t>
      </w:r>
      <w:r>
        <w:t>which</w:t>
      </w:r>
      <w:r w:rsidRPr="00271606">
        <w:t xml:space="preserve">, together with interbedded maroon sandstone, characterize the </w:t>
      </w:r>
      <w:proofErr w:type="spellStart"/>
      <w:r w:rsidRPr="00271606">
        <w:t>Voght</w:t>
      </w:r>
      <w:proofErr w:type="spellEnd"/>
      <w:r w:rsidRPr="00271606">
        <w:t xml:space="preserve"> </w:t>
      </w:r>
      <w:r>
        <w:t>unit</w:t>
      </w:r>
      <w:r w:rsidRPr="00271606">
        <w:t>.</w:t>
      </w:r>
    </w:p>
    <w:p w:rsidR="002227E7" w:rsidRPr="00271606" w:rsidRDefault="002227E7" w:rsidP="002227E7">
      <w:pPr>
        <w:spacing w:line="240" w:lineRule="auto"/>
        <w:ind w:firstLine="0"/>
      </w:pPr>
      <w:r>
        <w:tab/>
      </w:r>
      <w:r w:rsidRPr="00271606">
        <w:t xml:space="preserve">We previously correlated the </w:t>
      </w:r>
      <w:proofErr w:type="spellStart"/>
      <w:r w:rsidRPr="00271606">
        <w:t>Voght</w:t>
      </w:r>
      <w:proofErr w:type="spellEnd"/>
      <w:r w:rsidRPr="00271606">
        <w:t xml:space="preserve"> sandstone with other exposures of maroon sandstone and matrix-supported polymictic conglomerate ~3km along strike to the northeast near Corbett Lake</w:t>
      </w:r>
      <w:r>
        <w:t xml:space="preserve"> (</w:t>
      </w:r>
      <w:r w:rsidRPr="00271606">
        <w:t>sample 12JLO51-4</w:t>
      </w:r>
      <w:r>
        <w:t>)</w:t>
      </w:r>
      <w:r w:rsidRPr="00271606">
        <w:t xml:space="preserve">, and </w:t>
      </w:r>
      <w:r>
        <w:t>~</w:t>
      </w:r>
      <w:r w:rsidRPr="00271606">
        <w:t xml:space="preserve">8km across strike to the east (sample MMI13-16-5; Mihalynuk et al., 2015). These were correlated with the upper and lower parts of the </w:t>
      </w:r>
      <w:proofErr w:type="spellStart"/>
      <w:r w:rsidRPr="00271606">
        <w:t>Voght</w:t>
      </w:r>
      <w:proofErr w:type="spellEnd"/>
      <w:r w:rsidRPr="00271606">
        <w:t xml:space="preserve"> unit. Only twenty zircons were recovered and analyzed from </w:t>
      </w:r>
      <w:r w:rsidRPr="00271606">
        <w:lastRenderedPageBreak/>
        <w:t xml:space="preserve">each sample but they fell into strong populations with maximum depositional ages of 208 ± 4 Ma and 202 ± 4 Ma. Consistency of the younger age with a cross-cutting dike dated at 201 +0.3/-0.4 Ma </w:t>
      </w:r>
      <w:r>
        <w:t xml:space="preserve">(Mihalynuk et al., 2015) </w:t>
      </w:r>
      <w:r w:rsidRPr="00271606">
        <w:t xml:space="preserve">supports the interpreted age of the top of the section of ~202 Ma. Our expectation was that dating zircons from the base of the </w:t>
      </w:r>
      <w:proofErr w:type="spellStart"/>
      <w:r w:rsidRPr="00271606">
        <w:t>Voght</w:t>
      </w:r>
      <w:proofErr w:type="spellEnd"/>
      <w:r w:rsidRPr="00271606">
        <w:t xml:space="preserve"> flows would help constrain the flow age and confirm correlation with strata to the north. </w:t>
      </w:r>
    </w:p>
    <w:p w:rsidR="002227E7" w:rsidRDefault="002227E7" w:rsidP="002227E7">
      <w:pPr>
        <w:spacing w:line="240" w:lineRule="auto"/>
        <w:ind w:firstLine="0"/>
      </w:pPr>
      <w:r>
        <w:tab/>
      </w:r>
      <w:r w:rsidRPr="00271606">
        <w:t xml:space="preserve">Sixty-five grains were </w:t>
      </w:r>
      <w:r>
        <w:t>analyzed</w:t>
      </w:r>
      <w:r w:rsidRPr="00271606">
        <w:t>. Disregarding the youngest orphan grain at 206 Ma (</w:t>
      </w:r>
      <w:r w:rsidR="00B75159" w:rsidRPr="004C3BC6">
        <w:rPr>
          <w:i/>
        </w:rPr>
        <w:t>Geofile2016-3 SNAP geochron10D LDi14-60-3 dz.xlsx</w:t>
      </w:r>
      <w:r w:rsidRPr="00271606">
        <w:t xml:space="preserve">) five grains with 2σ errors less than 5% of the zircon age determination, and with </w:t>
      </w:r>
      <w:r w:rsidRPr="00271606">
        <w:rPr>
          <w:vertAlign w:val="superscript"/>
        </w:rPr>
        <w:t>207</w:t>
      </w:r>
      <w:r w:rsidRPr="00271606">
        <w:t>Pb/</w:t>
      </w:r>
      <w:r w:rsidRPr="00271606">
        <w:rPr>
          <w:vertAlign w:val="superscript"/>
        </w:rPr>
        <w:t>235</w:t>
      </w:r>
      <w:r w:rsidRPr="00271606">
        <w:t xml:space="preserve">U and </w:t>
      </w:r>
      <w:r w:rsidRPr="00271606">
        <w:rPr>
          <w:vertAlign w:val="superscript"/>
        </w:rPr>
        <w:t>206</w:t>
      </w:r>
      <w:r w:rsidRPr="00271606">
        <w:t>Pb/</w:t>
      </w:r>
      <w:r w:rsidRPr="00271606">
        <w:rPr>
          <w:vertAlign w:val="superscript"/>
        </w:rPr>
        <w:t>238</w:t>
      </w:r>
      <w:r w:rsidRPr="00271606">
        <w:t>U age determinations that differ by less than 1σ (averaged), form a sub-population between 210 and 215 Ma</w:t>
      </w:r>
      <w:r>
        <w:t xml:space="preserve"> (</w:t>
      </w:r>
      <w:r w:rsidRPr="00271606">
        <w:t>average ~213</w:t>
      </w:r>
      <w:r>
        <w:t xml:space="preserve"> </w:t>
      </w:r>
      <w:r w:rsidRPr="00271606">
        <w:t>Ma</w:t>
      </w:r>
      <w:r>
        <w:t>)</w:t>
      </w:r>
      <w:r w:rsidRPr="00271606">
        <w:t xml:space="preserve">. We interpret this as the maximum depositional age of the sample, consistent with the ~208 Ma age for the base of the </w:t>
      </w:r>
      <w:proofErr w:type="spellStart"/>
      <w:r w:rsidRPr="00271606">
        <w:t>Voght</w:t>
      </w:r>
      <w:proofErr w:type="spellEnd"/>
      <w:r w:rsidRPr="00271606">
        <w:t xml:space="preserve"> determined previously (Mihalynuk et al., 2015). All other zircons analyzed have ages consistent with local derivation from the Nicola arc, including the sub-population of the 3 oldest grains at ~236 Ma.</w:t>
      </w:r>
    </w:p>
    <w:p w:rsidR="002227E7" w:rsidRDefault="002227E7" w:rsidP="002227E7">
      <w:pPr>
        <w:spacing w:line="240" w:lineRule="auto"/>
      </w:pPr>
    </w:p>
    <w:p w:rsidR="001A6216" w:rsidRDefault="001A6216" w:rsidP="002227E7">
      <w:pPr>
        <w:spacing w:line="240" w:lineRule="auto"/>
      </w:pPr>
    </w:p>
    <w:p w:rsidR="002227E7" w:rsidRPr="001A6216" w:rsidRDefault="002227E7" w:rsidP="002227E7">
      <w:pPr>
        <w:pStyle w:val="Heading3"/>
        <w:rPr>
          <w:b/>
        </w:rPr>
      </w:pPr>
      <w:r w:rsidRPr="001A6216">
        <w:rPr>
          <w:b/>
        </w:rPr>
        <w:t xml:space="preserve">Sample D11, MMI14-15-13, Nicola Group Eastern belt, fine siliciclastic unit,  </w:t>
      </w:r>
    </w:p>
    <w:p w:rsidR="002227E7" w:rsidRDefault="002227E7" w:rsidP="002227E7">
      <w:pPr>
        <w:pStyle w:val="Heading3"/>
      </w:pPr>
      <w:r>
        <w:tab/>
        <w:t xml:space="preserve">UTM coordinates: </w:t>
      </w:r>
      <w:r w:rsidR="005173B3" w:rsidRPr="00FB1B66">
        <w:t>697441</w:t>
      </w:r>
      <w:r w:rsidR="005173B3">
        <w:t xml:space="preserve"> m E </w:t>
      </w:r>
      <w:r w:rsidR="005173B3" w:rsidRPr="00FB1B66">
        <w:t>5535547</w:t>
      </w:r>
      <w:r w:rsidR="005173B3">
        <w:t xml:space="preserve"> </w:t>
      </w:r>
      <w:r>
        <w:t>m N (NAD 83, UTM zone 10).</w:t>
      </w:r>
    </w:p>
    <w:p w:rsidR="001A6216" w:rsidRPr="001A6216" w:rsidRDefault="001A6216" w:rsidP="001A6216">
      <w:pPr>
        <w:pStyle w:val="Heading3"/>
        <w:rPr>
          <w:b/>
        </w:rPr>
      </w:pPr>
      <w:r w:rsidRPr="001A6216">
        <w:rPr>
          <w:b/>
        </w:rPr>
        <w:t>≤214 Ma, possibly &lt;208 or even &lt;202 Ma</w:t>
      </w:r>
    </w:p>
    <w:p w:rsidR="002227E7" w:rsidRPr="00FB74E6" w:rsidRDefault="002227E7" w:rsidP="002227E7">
      <w:pPr>
        <w:spacing w:line="240" w:lineRule="auto"/>
        <w:ind w:firstLine="0"/>
      </w:pPr>
      <w:r w:rsidRPr="00FB74E6">
        <w:tab/>
        <w:t>Sample MMI14-15-13 was collected along the far eastern boundary of the northern part of the study area from the Eastern belt sedimentary rocks</w:t>
      </w:r>
      <w:r w:rsidR="00676629">
        <w:t xml:space="preserve"> (Fig. 1)</w:t>
      </w:r>
      <w:r w:rsidRPr="00FB74E6">
        <w:t>. Here the succession is mainly well-bedded turbiditic siltstone and argillite with lesser coarse wacke (see Mihalynuk et al., 2015). An</w:t>
      </w:r>
      <w:r w:rsidR="00AC1AAB">
        <w:t xml:space="preserve"> </w:t>
      </w:r>
      <w:proofErr w:type="spellStart"/>
      <w:r w:rsidRPr="00FB74E6">
        <w:t>arenaceous</w:t>
      </w:r>
      <w:proofErr w:type="spellEnd"/>
      <w:r w:rsidRPr="00FB74E6">
        <w:t xml:space="preserve"> carbonate-cemented</w:t>
      </w:r>
      <w:r>
        <w:t>,</w:t>
      </w:r>
      <w:r w:rsidRPr="00FB74E6">
        <w:t xml:space="preserve"> arkose bed with a minimum thickness of ~15cm was sampled</w:t>
      </w:r>
      <w:r w:rsidR="001A6216">
        <w:t>.</w:t>
      </w:r>
    </w:p>
    <w:p w:rsidR="002227E7" w:rsidRDefault="002227E7" w:rsidP="002227E7">
      <w:pPr>
        <w:spacing w:line="240" w:lineRule="auto"/>
        <w:ind w:firstLine="0"/>
      </w:pPr>
      <w:r w:rsidRPr="00FB74E6">
        <w:tab/>
        <w:t xml:space="preserve">Sixty-two zircons analyzed yield a probability distribution peak at ~214 Ma </w:t>
      </w:r>
      <w:r w:rsidRPr="00B75159">
        <w:t>(</w:t>
      </w:r>
      <w:r w:rsidR="00B75159" w:rsidRPr="004C3BC6">
        <w:rPr>
          <w:i/>
        </w:rPr>
        <w:t>Geofile2016-3 SNAP geochron11D MMI14-15-13 dz.xlsx</w:t>
      </w:r>
      <w:r w:rsidRPr="00B75159">
        <w:t>);</w:t>
      </w:r>
      <w:r w:rsidRPr="00FB74E6">
        <w:t xml:space="preserve"> however, if we use the same multigrain population reliability criteria as for Sample GMC14-50-2 (2σ less than 5% of the zircon age determination, and </w:t>
      </w:r>
      <w:r w:rsidRPr="00B75159">
        <w:rPr>
          <w:color w:val="auto"/>
        </w:rPr>
        <w:t xml:space="preserve">with </w:t>
      </w:r>
      <w:r w:rsidRPr="00FB74E6">
        <w:rPr>
          <w:vertAlign w:val="superscript"/>
        </w:rPr>
        <w:t>207</w:t>
      </w:r>
      <w:r w:rsidRPr="00FB74E6">
        <w:t>Pb/</w:t>
      </w:r>
      <w:r w:rsidRPr="00FB74E6">
        <w:rPr>
          <w:vertAlign w:val="superscript"/>
        </w:rPr>
        <w:t>235</w:t>
      </w:r>
      <w:r w:rsidRPr="00FB74E6">
        <w:t xml:space="preserve">U and </w:t>
      </w:r>
      <w:r w:rsidRPr="00FB74E6">
        <w:rPr>
          <w:vertAlign w:val="superscript"/>
        </w:rPr>
        <w:t>206</w:t>
      </w:r>
      <w:r w:rsidRPr="00FB74E6">
        <w:t>Pb/</w:t>
      </w:r>
      <w:r w:rsidRPr="00FB74E6">
        <w:rPr>
          <w:vertAlign w:val="superscript"/>
        </w:rPr>
        <w:t>238</w:t>
      </w:r>
      <w:r w:rsidRPr="00FB74E6">
        <w:t>U age determinations that differ by less than 1σ), then a 208 Ma subpopulation can be identified, but so too can a two-grain population with an average age of 202 Ma and</w:t>
      </w:r>
      <w:r w:rsidR="00B75159">
        <w:t xml:space="preserve"> </w:t>
      </w:r>
      <w:r>
        <w:t>very</w:t>
      </w:r>
      <w:r w:rsidRPr="00FB74E6">
        <w:t xml:space="preserve"> similar Pb, Th and U isotopic compositions</w:t>
      </w:r>
      <w:r w:rsidR="00B75159">
        <w:t>.</w:t>
      </w:r>
      <w:r w:rsidRPr="00FB74E6">
        <w:t xml:space="preserve"> This 202 Ma </w:t>
      </w:r>
      <w:r w:rsidRPr="00FB74E6">
        <w:rPr>
          <w:vertAlign w:val="superscript"/>
        </w:rPr>
        <w:t>206</w:t>
      </w:r>
      <w:r w:rsidRPr="00FB74E6">
        <w:t>Pb/</w:t>
      </w:r>
      <w:r w:rsidRPr="00FB74E6">
        <w:rPr>
          <w:vertAlign w:val="superscript"/>
        </w:rPr>
        <w:t>238</w:t>
      </w:r>
      <w:r w:rsidRPr="00FB74E6">
        <w:t xml:space="preserve">U determination pair may provide the youngest reliable maximum depositional age. Either way, the strata are clearly too young to </w:t>
      </w:r>
      <w:r w:rsidR="00B75159" w:rsidRPr="00FB74E6">
        <w:t>underl</w:t>
      </w:r>
      <w:r w:rsidR="00B75159">
        <w:t>ie</w:t>
      </w:r>
      <w:r w:rsidRPr="00FB74E6">
        <w:t xml:space="preserve"> the Nicola arc and must instead represent deposition coeval with arc growth. All zircons analyzed have ages that are consistent with derivation from the Nicola arc, with the oldest grains around 230 Ma</w:t>
      </w:r>
      <w:r>
        <w:t>.</w:t>
      </w:r>
      <w:r w:rsidRPr="003C44FD">
        <w:rPr>
          <w:b/>
        </w:rPr>
        <w:t xml:space="preserve"> </w:t>
      </w:r>
      <w:r w:rsidRPr="00BA69F6">
        <w:t>No</w:t>
      </w:r>
      <w:r>
        <w:rPr>
          <w:b/>
        </w:rPr>
        <w:t xml:space="preserve"> </w:t>
      </w:r>
      <w:r w:rsidRPr="00561DBB">
        <w:t>grains from an old continental source were detected</w:t>
      </w:r>
      <w:r>
        <w:t>.</w:t>
      </w:r>
    </w:p>
    <w:p w:rsidR="002227E7" w:rsidRDefault="002227E7" w:rsidP="002227E7">
      <w:pPr>
        <w:spacing w:line="240" w:lineRule="auto"/>
      </w:pPr>
    </w:p>
    <w:p w:rsidR="002227E7" w:rsidRDefault="002227E7" w:rsidP="002227E7">
      <w:pPr>
        <w:spacing w:line="240" w:lineRule="auto"/>
      </w:pPr>
    </w:p>
    <w:p w:rsidR="001E0D33" w:rsidRDefault="002227E7" w:rsidP="002227E7">
      <w:pPr>
        <w:pStyle w:val="Heading3"/>
        <w:rPr>
          <w:b/>
        </w:rPr>
      </w:pPr>
      <w:r w:rsidRPr="001E0D33">
        <w:rPr>
          <w:b/>
        </w:rPr>
        <w:t xml:space="preserve">Sample U12, Sample MMI14-19-3, western </w:t>
      </w:r>
      <w:proofErr w:type="spellStart"/>
      <w:r w:rsidRPr="001E0D33">
        <w:rPr>
          <w:b/>
        </w:rPr>
        <w:t>Pennask</w:t>
      </w:r>
      <w:proofErr w:type="spellEnd"/>
      <w:r w:rsidRPr="001E0D33">
        <w:rPr>
          <w:b/>
        </w:rPr>
        <w:t xml:space="preserve"> batholith, gabbro border phase; </w:t>
      </w:r>
    </w:p>
    <w:p w:rsidR="002227E7" w:rsidRDefault="002227E7" w:rsidP="002227E7">
      <w:pPr>
        <w:pStyle w:val="Heading3"/>
      </w:pPr>
      <w:r>
        <w:tab/>
        <w:t xml:space="preserve">UTM coordinates: </w:t>
      </w:r>
      <w:r w:rsidR="005173B3" w:rsidRPr="00FB1B66">
        <w:t>685616</w:t>
      </w:r>
      <w:r w:rsidR="005173B3">
        <w:t xml:space="preserve"> m E </w:t>
      </w:r>
      <w:r w:rsidR="005173B3" w:rsidRPr="00FB1B66">
        <w:t>5518787</w:t>
      </w:r>
      <w:r>
        <w:t xml:space="preserve"> m N (NAD 83, UTM zone 10).</w:t>
      </w:r>
    </w:p>
    <w:p w:rsidR="001E0D33" w:rsidRPr="001E0D33" w:rsidRDefault="001E0D33" w:rsidP="001E0D33">
      <w:pPr>
        <w:pStyle w:val="Heading3"/>
        <w:rPr>
          <w:b/>
        </w:rPr>
      </w:pPr>
      <w:r w:rsidRPr="001E0D33">
        <w:rPr>
          <w:b/>
        </w:rPr>
        <w:t>193.1</w:t>
      </w:r>
      <w:r w:rsidR="00E86542">
        <w:rPr>
          <w:b/>
        </w:rPr>
        <w:t>1</w:t>
      </w:r>
      <w:r w:rsidRPr="001E0D33">
        <w:rPr>
          <w:b/>
        </w:rPr>
        <w:t xml:space="preserve"> ± 0.</w:t>
      </w:r>
      <w:r w:rsidR="00E86542">
        <w:rPr>
          <w:b/>
        </w:rPr>
        <w:t>6</w:t>
      </w:r>
      <w:r w:rsidRPr="001E0D33">
        <w:rPr>
          <w:b/>
        </w:rPr>
        <w:t xml:space="preserve"> Ma</w:t>
      </w:r>
    </w:p>
    <w:p w:rsidR="005A1742" w:rsidRDefault="005A1742" w:rsidP="005A1742">
      <w:pPr>
        <w:spacing w:line="240" w:lineRule="auto"/>
        <w:ind w:firstLine="0"/>
      </w:pPr>
      <w:r>
        <w:rPr>
          <w:noProof/>
        </w:rPr>
        <w:tab/>
      </w:r>
      <w:r w:rsidRPr="00271606">
        <w:rPr>
          <w:noProof/>
        </w:rPr>
        <w:t>Interior portions of the Pennask batholith tend to be homogeneous and isotropic, w</w:t>
      </w:r>
      <w:proofErr w:type="spellStart"/>
      <w:r w:rsidRPr="00271606">
        <w:t>hite</w:t>
      </w:r>
      <w:proofErr w:type="spellEnd"/>
      <w:r w:rsidRPr="00271606">
        <w:t>-weathering, medium</w:t>
      </w:r>
      <w:r>
        <w:t>-</w:t>
      </w:r>
      <w:r w:rsidRPr="00271606">
        <w:t xml:space="preserve"> to coarse-grained hornblende-biotite granodiorite to </w:t>
      </w:r>
      <w:proofErr w:type="spellStart"/>
      <w:r w:rsidRPr="00271606">
        <w:t>tonalite</w:t>
      </w:r>
      <w:proofErr w:type="spellEnd"/>
      <w:r w:rsidRPr="00271606">
        <w:t xml:space="preserve"> </w:t>
      </w:r>
      <w:r w:rsidRPr="00271606">
        <w:lastRenderedPageBreak/>
        <w:t xml:space="preserve">(see descriptions in Mihalynuk et al., 2015). </w:t>
      </w:r>
      <w:r>
        <w:t>However, n</w:t>
      </w:r>
      <w:r w:rsidRPr="00271606">
        <w:t>ear its southwest margin, the batholith is highly variable in composition, ranging from granodiorite to varitextured, locally pegmatitic, hornblende gabbro</w:t>
      </w:r>
      <w:r w:rsidR="00676629">
        <w:t xml:space="preserve"> (Fig. 1)</w:t>
      </w:r>
      <w:r w:rsidRPr="00271606">
        <w:t>.</w:t>
      </w:r>
    </w:p>
    <w:p w:rsidR="005A1742" w:rsidRPr="00271606" w:rsidRDefault="005A1742" w:rsidP="005A1742">
      <w:pPr>
        <w:spacing w:line="240" w:lineRule="auto"/>
        <w:ind w:firstLine="0"/>
      </w:pPr>
      <w:r>
        <w:tab/>
        <w:t>The gabbro contains 30-70% h</w:t>
      </w:r>
      <w:r w:rsidRPr="00271606">
        <w:t xml:space="preserve">ornblende, </w:t>
      </w:r>
      <w:r>
        <w:t xml:space="preserve">with </w:t>
      </w:r>
      <w:r w:rsidRPr="00271606">
        <w:t>intragranular plagioclase comprising most of the remainder of the rock. In places</w:t>
      </w:r>
      <w:r>
        <w:t>,</w:t>
      </w:r>
      <w:r w:rsidRPr="00271606">
        <w:t xml:space="preserve"> plagioclase is intergrown with pink perthitic K-feldspar; both have been moderately to strongly epidote altered. Fine</w:t>
      </w:r>
      <w:r>
        <w:t xml:space="preserve">- </w:t>
      </w:r>
      <w:r w:rsidRPr="00271606">
        <w:t xml:space="preserve">to medium-grained magnetite comprises ~10%, and also comprises ~80% of centimeter-thick bands. Fine-grained biotite occurs as scattered booklets and </w:t>
      </w:r>
      <w:proofErr w:type="spellStart"/>
      <w:r w:rsidRPr="00271606">
        <w:t>glomerocrysts</w:t>
      </w:r>
      <w:proofErr w:type="spellEnd"/>
      <w:r w:rsidRPr="00271606">
        <w:t xml:space="preserve"> (&lt;~2%). Trace titanite is fine to medium</w:t>
      </w:r>
      <w:r>
        <w:t xml:space="preserve"> </w:t>
      </w:r>
      <w:r w:rsidRPr="00271606">
        <w:t>grained. Irregular voids up to 5cm across may be miarolitic cavities or possibly dissolved mineral matter. Locally</w:t>
      </w:r>
      <w:r>
        <w:t>,</w:t>
      </w:r>
      <w:r w:rsidRPr="00271606">
        <w:t xml:space="preserve"> the gabbro contains up to a few percent pyrite and traces chalcopyrite. Because some biotite and K-feldspar textures could have been produced by potassic alteration</w:t>
      </w:r>
      <w:r>
        <w:t>,</w:t>
      </w:r>
      <w:r w:rsidRPr="00271606">
        <w:t xml:space="preserve"> and sulphides are locally conspicuous, </w:t>
      </w:r>
      <w:r>
        <w:t xml:space="preserve">we sampled the gabbro to test </w:t>
      </w:r>
      <w:r w:rsidRPr="00271606">
        <w:t xml:space="preserve">if isolated outcrops interpreted as </w:t>
      </w:r>
      <w:proofErr w:type="spellStart"/>
      <w:r w:rsidRPr="00271606">
        <w:t>Pennask</w:t>
      </w:r>
      <w:proofErr w:type="spellEnd"/>
      <w:r w:rsidRPr="00271606">
        <w:t xml:space="preserve"> border phase </w:t>
      </w:r>
      <w:r>
        <w:t xml:space="preserve">might be part of the </w:t>
      </w:r>
      <w:r w:rsidRPr="00271606">
        <w:t xml:space="preserve">Copper Mountain suite </w:t>
      </w:r>
      <w:r>
        <w:t>(</w:t>
      </w:r>
      <w:r w:rsidRPr="00271606">
        <w:t>Late Triassic</w:t>
      </w:r>
      <w:r>
        <w:t>), which has</w:t>
      </w:r>
      <w:r w:rsidRPr="00271606">
        <w:t xml:space="preserve"> considerably higher mineral potential. </w:t>
      </w:r>
    </w:p>
    <w:p w:rsidR="005A1742" w:rsidRPr="00271606" w:rsidRDefault="005A1742" w:rsidP="005A1742">
      <w:pPr>
        <w:spacing w:line="240" w:lineRule="auto"/>
        <w:ind w:firstLine="0"/>
      </w:pPr>
      <w:r>
        <w:tab/>
      </w:r>
      <w:r w:rsidRPr="00271606">
        <w:t>Mineralized gabbro sample MMI14-19-3 yielded both abundant zircon and titanite. Three zircon grains analyzed overlap concordia at 193.11 ± 0.16 Ma.</w:t>
      </w:r>
      <w:r w:rsidR="00770589">
        <w:t xml:space="preserve"> </w:t>
      </w:r>
      <w:r w:rsidRPr="00271606">
        <w:t xml:space="preserve">Titanite from the same sample are slightly younger with a weighted </w:t>
      </w:r>
      <w:r w:rsidRPr="00271606">
        <w:rPr>
          <w:vertAlign w:val="superscript"/>
        </w:rPr>
        <w:t>206</w:t>
      </w:r>
      <w:r w:rsidRPr="00271606">
        <w:t>Pb/</w:t>
      </w:r>
      <w:r w:rsidRPr="00271606">
        <w:rPr>
          <w:vertAlign w:val="superscript"/>
        </w:rPr>
        <w:t>238</w:t>
      </w:r>
      <w:r w:rsidRPr="00271606">
        <w:t xml:space="preserve">U date for 4 overlapping and concordant fractions </w:t>
      </w:r>
      <w:r>
        <w:t>yielding</w:t>
      </w:r>
      <w:r w:rsidRPr="00271606">
        <w:t xml:space="preserve"> 192.9 ± 0.4 Ma </w:t>
      </w:r>
      <w:r w:rsidR="00676629">
        <w:t>(</w:t>
      </w:r>
      <w:r w:rsidR="00676629" w:rsidRPr="00EA615E">
        <w:rPr>
          <w:i/>
        </w:rPr>
        <w:t>Geofile2016-3 SNAP geochron12U MMI14-19-3 tims.xlsx</w:t>
      </w:r>
      <w:r w:rsidR="00676629">
        <w:t>)</w:t>
      </w:r>
      <w:r w:rsidRPr="00271606">
        <w:t>. This age couple is consistent with rapid cooling following crystallization.</w:t>
      </w:r>
    </w:p>
    <w:p w:rsidR="005A1742" w:rsidRPr="00271606" w:rsidRDefault="005A1742" w:rsidP="005A1742">
      <w:pPr>
        <w:spacing w:line="240" w:lineRule="auto"/>
        <w:ind w:firstLine="0"/>
        <w:rPr>
          <w:noProof/>
        </w:rPr>
      </w:pPr>
      <w:r>
        <w:rPr>
          <w:noProof/>
        </w:rPr>
        <w:tab/>
      </w:r>
      <w:r w:rsidRPr="00271606">
        <w:rPr>
          <w:noProof/>
        </w:rPr>
        <w:t xml:space="preserve">These new Early Jurassic ages confirm assignment of the </w:t>
      </w:r>
      <w:r>
        <w:rPr>
          <w:noProof/>
        </w:rPr>
        <w:t xml:space="preserve">border </w:t>
      </w:r>
      <w:r w:rsidRPr="00271606">
        <w:rPr>
          <w:noProof/>
        </w:rPr>
        <w:t>rocks to the Pennask batholith (Mihalynuk et al., 2015) and are the same as previous</w:t>
      </w:r>
      <w:r w:rsidR="00E86542">
        <w:rPr>
          <w:noProof/>
        </w:rPr>
        <w:t>ly determined</w:t>
      </w:r>
      <w:r w:rsidRPr="00271606">
        <w:rPr>
          <w:noProof/>
        </w:rPr>
        <w:t xml:space="preserve"> crystallization age</w:t>
      </w:r>
      <w:r>
        <w:rPr>
          <w:noProof/>
        </w:rPr>
        <w:t>s</w:t>
      </w:r>
      <w:r w:rsidRPr="00271606">
        <w:rPr>
          <w:noProof/>
        </w:rPr>
        <w:t xml:space="preserve"> </w:t>
      </w:r>
      <w:r>
        <w:rPr>
          <w:noProof/>
        </w:rPr>
        <w:t>farther</w:t>
      </w:r>
      <w:r w:rsidRPr="00271606">
        <w:rPr>
          <w:noProof/>
        </w:rPr>
        <w:t xml:space="preserve"> </w:t>
      </w:r>
      <w:r>
        <w:rPr>
          <w:noProof/>
        </w:rPr>
        <w:t>north</w:t>
      </w:r>
      <w:r w:rsidRPr="00271606">
        <w:rPr>
          <w:noProof/>
        </w:rPr>
        <w:t xml:space="preserve">east (194 ± 1 Ma; Parrish and Monger, 1992). </w:t>
      </w:r>
    </w:p>
    <w:p w:rsidR="002227E7" w:rsidRDefault="002227E7" w:rsidP="002227E7">
      <w:pPr>
        <w:spacing w:line="240" w:lineRule="auto"/>
      </w:pPr>
    </w:p>
    <w:p w:rsidR="005A1742" w:rsidRDefault="005A1742" w:rsidP="002227E7">
      <w:pPr>
        <w:spacing w:line="240" w:lineRule="auto"/>
      </w:pPr>
    </w:p>
    <w:p w:rsidR="005A1742" w:rsidRPr="001E0D33" w:rsidRDefault="002227E7" w:rsidP="002227E7">
      <w:pPr>
        <w:pStyle w:val="Heading3"/>
        <w:rPr>
          <w:b/>
        </w:rPr>
      </w:pPr>
      <w:r w:rsidRPr="001E0D33">
        <w:rPr>
          <w:b/>
        </w:rPr>
        <w:t xml:space="preserve">Sample U13, </w:t>
      </w:r>
      <w:r w:rsidR="005A1742" w:rsidRPr="001E0D33">
        <w:rPr>
          <w:b/>
        </w:rPr>
        <w:t xml:space="preserve">MMI14-59-12, post-Nicola rhyolite 'Osprey volcanic unit'; </w:t>
      </w:r>
    </w:p>
    <w:p w:rsidR="002227E7" w:rsidRDefault="002227E7" w:rsidP="002227E7">
      <w:pPr>
        <w:pStyle w:val="Heading3"/>
      </w:pPr>
      <w:r>
        <w:tab/>
        <w:t xml:space="preserve">UTM coordinates: </w:t>
      </w:r>
      <w:r w:rsidR="005173B3" w:rsidRPr="00FB1B66">
        <w:t>683218</w:t>
      </w:r>
      <w:r w:rsidR="005173B3">
        <w:t xml:space="preserve"> m E </w:t>
      </w:r>
      <w:r w:rsidR="005173B3" w:rsidRPr="00FB1B66">
        <w:t>5504866</w:t>
      </w:r>
      <w:r w:rsidR="005173B3">
        <w:t xml:space="preserve"> </w:t>
      </w:r>
      <w:r>
        <w:t>m N (NAD 83, UTM zone 10).</w:t>
      </w:r>
    </w:p>
    <w:p w:rsidR="001E0D33" w:rsidRPr="001E0D33" w:rsidRDefault="001E0D33" w:rsidP="001E0D33">
      <w:pPr>
        <w:pStyle w:val="Heading3"/>
        <w:rPr>
          <w:b/>
        </w:rPr>
      </w:pPr>
      <w:r w:rsidRPr="001E0D33">
        <w:rPr>
          <w:b/>
        </w:rPr>
        <w:t>163.2</w:t>
      </w:r>
      <w:r w:rsidR="00E86542">
        <w:rPr>
          <w:b/>
        </w:rPr>
        <w:t>2</w:t>
      </w:r>
      <w:r w:rsidRPr="001E0D33">
        <w:rPr>
          <w:b/>
        </w:rPr>
        <w:t xml:space="preserve"> ± 0.</w:t>
      </w:r>
      <w:r w:rsidR="00E86542">
        <w:rPr>
          <w:b/>
        </w:rPr>
        <w:t>15</w:t>
      </w:r>
      <w:r w:rsidRPr="001E0D33">
        <w:rPr>
          <w:b/>
        </w:rPr>
        <w:t xml:space="preserve"> Ma</w:t>
      </w:r>
    </w:p>
    <w:p w:rsidR="005A1742" w:rsidRPr="00271606" w:rsidRDefault="005A1742" w:rsidP="005A1742">
      <w:pPr>
        <w:spacing w:line="240" w:lineRule="auto"/>
        <w:ind w:firstLine="0"/>
      </w:pPr>
      <w:r>
        <w:tab/>
      </w:r>
      <w:r w:rsidR="00770589">
        <w:t>N</w:t>
      </w:r>
      <w:r w:rsidRPr="00271606">
        <w:t xml:space="preserve">orth of Princeton, grey porphyritic granodiorite intrudes andesite breccia and flow banded rhyolite that strongly resembles the </w:t>
      </w:r>
      <w:proofErr w:type="spellStart"/>
      <w:r w:rsidRPr="00271606">
        <w:t>Pimanus</w:t>
      </w:r>
      <w:proofErr w:type="spellEnd"/>
      <w:r w:rsidRPr="00271606">
        <w:t xml:space="preserve"> Formation of the Spences Bridge Group (Early Cretaceous). Mihalynuk and Logan (2014a) included this porphyritic granodiorite with the Summers Creek suite of intrusions, thought to be ~99 Ma (K-Ar cooling ages of Preto, 1979; recalculated in Breitsprecher and Mortensen, 200</w:t>
      </w:r>
      <w:r w:rsidR="005C2109">
        <w:t>4</w:t>
      </w:r>
      <w:r w:rsidRPr="00271606">
        <w:t xml:space="preserve">). However, zircons extracted from the intrusion overlap concordia between 160 Ma and 164 Ma (see Osprey Lake batholith: Sample MMI 13-4-8, Mihalynuk et al., 2015) </w:t>
      </w:r>
      <w:r>
        <w:t>indicating</w:t>
      </w:r>
      <w:r w:rsidRPr="00271606">
        <w:t xml:space="preserve"> that the volcanic package </w:t>
      </w:r>
      <w:r>
        <w:t>is</w:t>
      </w:r>
      <w:r w:rsidRPr="00271606">
        <w:t xml:space="preserve"> Late Jurassic or older. </w:t>
      </w:r>
      <w:r>
        <w:t xml:space="preserve">To test for an inherited component we analyzed the central and perimeter zones of ten zircons </w:t>
      </w:r>
      <w:r w:rsidRPr="00271606">
        <w:t>by laser ablation (LA-ICPMS)</w:t>
      </w:r>
      <w:r>
        <w:t>. These analyses</w:t>
      </w:r>
      <w:r w:rsidRPr="00271606">
        <w:t xml:space="preserve"> confirm</w:t>
      </w:r>
      <w:r>
        <w:t>ed</w:t>
      </w:r>
      <w:r w:rsidRPr="00271606">
        <w:t xml:space="preserve"> the TIMS </w:t>
      </w:r>
      <w:r>
        <w:t>results,</w:t>
      </w:r>
      <w:r w:rsidRPr="00271606">
        <w:t xml:space="preserve"> with a weighted age for 9 of the 10 zircons at 162 ± 2 Ma</w:t>
      </w:r>
      <w:r>
        <w:t xml:space="preserve">. </w:t>
      </w:r>
      <w:r w:rsidRPr="00271606">
        <w:rPr>
          <w:color w:val="212121"/>
        </w:rPr>
        <w:t xml:space="preserve">The youngest concordant grain gave a </w:t>
      </w:r>
      <w:r w:rsidRPr="00271606">
        <w:rPr>
          <w:color w:val="212121"/>
          <w:vertAlign w:val="superscript"/>
        </w:rPr>
        <w:t>206</w:t>
      </w:r>
      <w:r w:rsidRPr="00271606">
        <w:rPr>
          <w:color w:val="212121"/>
        </w:rPr>
        <w:t>Pb/</w:t>
      </w:r>
      <w:r w:rsidRPr="00271606">
        <w:rPr>
          <w:color w:val="212121"/>
          <w:vertAlign w:val="superscript"/>
        </w:rPr>
        <w:t>238</w:t>
      </w:r>
      <w:r w:rsidRPr="00271606">
        <w:rPr>
          <w:color w:val="212121"/>
        </w:rPr>
        <w:t xml:space="preserve">U age of 160.67 +/- 0.21 Ma, which </w:t>
      </w:r>
      <w:r>
        <w:rPr>
          <w:color w:val="212121"/>
        </w:rPr>
        <w:t xml:space="preserve">we take </w:t>
      </w:r>
      <w:r w:rsidRPr="00271606">
        <w:rPr>
          <w:color w:val="212121"/>
        </w:rPr>
        <w:t xml:space="preserve">as a maximum crystallization age for the intrusion, given that the grains were chemically abraded. </w:t>
      </w:r>
    </w:p>
    <w:p w:rsidR="005A1742" w:rsidRPr="00271606" w:rsidRDefault="005A1742" w:rsidP="005A1742">
      <w:pPr>
        <w:spacing w:line="240" w:lineRule="auto"/>
        <w:ind w:firstLine="0"/>
        <w:rPr>
          <w:color w:val="212121"/>
        </w:rPr>
      </w:pPr>
      <w:r>
        <w:rPr>
          <w:color w:val="212121"/>
        </w:rPr>
        <w:tab/>
      </w:r>
      <w:r w:rsidRPr="00271606">
        <w:rPr>
          <w:color w:val="212121"/>
        </w:rPr>
        <w:t xml:space="preserve">Sample MMI14-59-12 was collected from the rhyolite unit as far from the intrusive contact as possible without losing outcrop </w:t>
      </w:r>
      <w:r w:rsidRPr="00271606">
        <w:t xml:space="preserve">continuity </w:t>
      </w:r>
      <w:r w:rsidRPr="00676629">
        <w:t xml:space="preserve">(Fig. </w:t>
      </w:r>
      <w:r w:rsidR="001E0D33" w:rsidRPr="00676629">
        <w:t>1</w:t>
      </w:r>
      <w:r w:rsidRPr="00676629">
        <w:t>).</w:t>
      </w:r>
      <w:r w:rsidRPr="00271606">
        <w:t xml:space="preserve"> </w:t>
      </w:r>
      <w:r w:rsidRPr="00271606">
        <w:rPr>
          <w:color w:val="212121"/>
        </w:rPr>
        <w:t xml:space="preserve">Five zircon grains gave results that overlap concordia to give a weighted </w:t>
      </w:r>
      <w:r w:rsidRPr="00271606">
        <w:rPr>
          <w:color w:val="212121"/>
          <w:vertAlign w:val="superscript"/>
        </w:rPr>
        <w:t>206</w:t>
      </w:r>
      <w:r w:rsidRPr="00271606">
        <w:rPr>
          <w:color w:val="212121"/>
        </w:rPr>
        <w:t>Pb/</w:t>
      </w:r>
      <w:r w:rsidRPr="00271606">
        <w:rPr>
          <w:color w:val="212121"/>
          <w:vertAlign w:val="superscript"/>
        </w:rPr>
        <w:t>238</w:t>
      </w:r>
      <w:r w:rsidRPr="00271606">
        <w:rPr>
          <w:color w:val="212121"/>
        </w:rPr>
        <w:t xml:space="preserve">U age of 163.22 +/- 0.15 </w:t>
      </w:r>
      <w:r w:rsidRPr="00271606">
        <w:rPr>
          <w:color w:val="212121"/>
        </w:rPr>
        <w:lastRenderedPageBreak/>
        <w:t xml:space="preserve">Ma </w:t>
      </w:r>
      <w:r w:rsidR="00676629">
        <w:rPr>
          <w:color w:val="212121"/>
        </w:rPr>
        <w:t>(</w:t>
      </w:r>
      <w:r w:rsidR="00676629" w:rsidRPr="00EA615E">
        <w:rPr>
          <w:i/>
        </w:rPr>
        <w:t>Geofile2016-3 SNAP geochron13U MMI14-59-12 tims.xlsx</w:t>
      </w:r>
      <w:r w:rsidR="00676629" w:rsidRPr="00271606">
        <w:rPr>
          <w:color w:val="212121"/>
        </w:rPr>
        <w:t xml:space="preserve"> </w:t>
      </w:r>
      <w:r w:rsidR="00676629">
        <w:rPr>
          <w:color w:val="212121"/>
        </w:rPr>
        <w:t xml:space="preserve">). </w:t>
      </w:r>
      <w:r w:rsidRPr="00271606">
        <w:rPr>
          <w:color w:val="212121"/>
        </w:rPr>
        <w:t xml:space="preserve">Not only is this age consistent with the geological requirement that it be older than the crosscutting 162 ± 2 Ma (or 160.7 ±0.2 Ma based on the youngest concordant grain) granodiorite, but it strongly hints of an intrusion that cuts its comagmatic volcanic </w:t>
      </w:r>
      <w:r w:rsidR="00676629" w:rsidRPr="00271606">
        <w:rPr>
          <w:color w:val="212121"/>
        </w:rPr>
        <w:t>carapace</w:t>
      </w:r>
      <w:r w:rsidRPr="00271606">
        <w:rPr>
          <w:color w:val="212121"/>
        </w:rPr>
        <w:t>. This is the first example of demonstrable Late Jurassic volcanic rocks presumably overlying older Nicola arc strata</w:t>
      </w:r>
      <w:r>
        <w:rPr>
          <w:color w:val="212121"/>
        </w:rPr>
        <w:t xml:space="preserve"> in the </w:t>
      </w:r>
      <w:r w:rsidR="00676629">
        <w:rPr>
          <w:color w:val="212121"/>
        </w:rPr>
        <w:t>transect</w:t>
      </w:r>
      <w:r w:rsidRPr="00676629">
        <w:rPr>
          <w:color w:val="212121"/>
        </w:rPr>
        <w:t xml:space="preserve"> area</w:t>
      </w:r>
      <w:r>
        <w:rPr>
          <w:color w:val="212121"/>
        </w:rPr>
        <w:t>.</w:t>
      </w:r>
      <w:r w:rsidRPr="00271606">
        <w:rPr>
          <w:color w:val="212121"/>
        </w:rPr>
        <w:t xml:space="preserve"> </w:t>
      </w:r>
    </w:p>
    <w:p w:rsidR="005A1742" w:rsidRDefault="005A1742" w:rsidP="005A1742">
      <w:pPr>
        <w:spacing w:line="240" w:lineRule="auto"/>
        <w:ind w:firstLine="0"/>
        <w:rPr>
          <w:noProof/>
        </w:rPr>
      </w:pPr>
      <w:r>
        <w:rPr>
          <w:noProof/>
        </w:rPr>
        <w:tab/>
      </w:r>
      <w:r w:rsidRPr="00271606">
        <w:rPr>
          <w:noProof/>
        </w:rPr>
        <w:t xml:space="preserve">We include the granodiorite </w:t>
      </w:r>
      <w:r>
        <w:rPr>
          <w:noProof/>
        </w:rPr>
        <w:t>in</w:t>
      </w:r>
      <w:r w:rsidRPr="00271606">
        <w:rPr>
          <w:noProof/>
        </w:rPr>
        <w:t xml:space="preserve"> Osprey Lake batholith</w:t>
      </w:r>
      <w:r>
        <w:rPr>
          <w:noProof/>
        </w:rPr>
        <w:t>, presumably a younger phase than its</w:t>
      </w:r>
      <w:r w:rsidRPr="00271606">
        <w:rPr>
          <w:noProof/>
        </w:rPr>
        <w:t xml:space="preserve"> most widespread and distinctive K-feldspar megacrystic granite phase </w:t>
      </w:r>
      <w:r>
        <w:rPr>
          <w:noProof/>
        </w:rPr>
        <w:t xml:space="preserve">dated at </w:t>
      </w:r>
      <w:r w:rsidRPr="00271606">
        <w:rPr>
          <w:noProof/>
        </w:rPr>
        <w:t xml:space="preserve">166 ±1 Ma (U-Pb zircon; Parrish and Monger, 1992). </w:t>
      </w:r>
      <w:r>
        <w:rPr>
          <w:noProof/>
        </w:rPr>
        <w:t>We introduce</w:t>
      </w:r>
      <w:r w:rsidRPr="00271606">
        <w:rPr>
          <w:noProof/>
        </w:rPr>
        <w:t xml:space="preserve"> the informal </w:t>
      </w:r>
      <w:r>
        <w:rPr>
          <w:noProof/>
        </w:rPr>
        <w:t>name '</w:t>
      </w:r>
      <w:r w:rsidRPr="00271606">
        <w:rPr>
          <w:noProof/>
        </w:rPr>
        <w:t>Osprey volcanic unit</w:t>
      </w:r>
      <w:r>
        <w:rPr>
          <w:noProof/>
        </w:rPr>
        <w:t>'</w:t>
      </w:r>
      <w:r w:rsidRPr="00271606">
        <w:rPr>
          <w:noProof/>
        </w:rPr>
        <w:t xml:space="preserve"> for the comagmatic andesite and rhyolite rocks cross cut by the batholith</w:t>
      </w:r>
      <w:r>
        <w:rPr>
          <w:noProof/>
        </w:rPr>
        <w:t xml:space="preserve"> which, despite a lithologic similarity, are unrelated to the Pimanus Formation</w:t>
      </w:r>
      <w:r w:rsidRPr="00271606">
        <w:rPr>
          <w:noProof/>
        </w:rPr>
        <w:t xml:space="preserve">. </w:t>
      </w:r>
    </w:p>
    <w:p w:rsidR="00676629" w:rsidRDefault="00676629" w:rsidP="005A1742">
      <w:pPr>
        <w:spacing w:line="240" w:lineRule="auto"/>
        <w:ind w:firstLine="0"/>
        <w:rPr>
          <w:noProof/>
        </w:rPr>
      </w:pPr>
    </w:p>
    <w:p w:rsidR="00676629" w:rsidRDefault="00676629" w:rsidP="005A1742">
      <w:pPr>
        <w:spacing w:line="240" w:lineRule="auto"/>
        <w:ind w:firstLine="0"/>
        <w:rPr>
          <w:noProof/>
        </w:rPr>
      </w:pPr>
    </w:p>
    <w:p w:rsidR="000227BE" w:rsidRPr="00D017AE" w:rsidRDefault="000227BE" w:rsidP="000227BE">
      <w:pPr>
        <w:keepNext/>
        <w:keepLines/>
        <w:spacing w:before="40"/>
        <w:outlineLvl w:val="2"/>
        <w:rPr>
          <w:rFonts w:asciiTheme="majorHAnsi" w:eastAsiaTheme="majorEastAsia" w:hAnsiTheme="majorHAnsi" w:cstheme="majorBidi"/>
          <w:b/>
          <w:color w:val="1F4D78" w:themeColor="accent1" w:themeShade="7F"/>
          <w:szCs w:val="24"/>
        </w:rPr>
      </w:pPr>
      <w:r w:rsidRPr="001E0D33">
        <w:rPr>
          <w:rFonts w:asciiTheme="majorHAnsi" w:eastAsiaTheme="majorEastAsia" w:hAnsiTheme="majorHAnsi" w:cstheme="majorBidi"/>
          <w:b/>
          <w:color w:val="1F4D78" w:themeColor="accent1" w:themeShade="7F"/>
          <w:szCs w:val="24"/>
        </w:rPr>
        <w:t xml:space="preserve">Sample </w:t>
      </w:r>
      <w:r w:rsidRPr="00D017AE">
        <w:rPr>
          <w:rFonts w:asciiTheme="majorHAnsi" w:eastAsiaTheme="majorEastAsia" w:hAnsiTheme="majorHAnsi" w:cstheme="majorBidi"/>
          <w:b/>
          <w:color w:val="1F4D78" w:themeColor="accent1" w:themeShade="7F"/>
          <w:szCs w:val="24"/>
        </w:rPr>
        <w:t>U</w:t>
      </w:r>
      <w:r>
        <w:rPr>
          <w:rFonts w:asciiTheme="majorHAnsi" w:eastAsiaTheme="majorEastAsia" w:hAnsiTheme="majorHAnsi" w:cstheme="majorBidi"/>
          <w:b/>
          <w:color w:val="1F4D78" w:themeColor="accent1" w:themeShade="7F"/>
          <w:szCs w:val="24"/>
        </w:rPr>
        <w:t>14</w:t>
      </w:r>
      <w:r w:rsidRPr="001E0D33">
        <w:rPr>
          <w:rFonts w:asciiTheme="majorHAnsi" w:eastAsiaTheme="majorEastAsia" w:hAnsiTheme="majorHAnsi" w:cstheme="majorBidi"/>
          <w:b/>
          <w:color w:val="1F4D78" w:themeColor="accent1" w:themeShade="7F"/>
          <w:szCs w:val="24"/>
        </w:rPr>
        <w:t xml:space="preserve">, </w:t>
      </w:r>
      <w:r w:rsidRPr="00D017AE">
        <w:rPr>
          <w:rFonts w:asciiTheme="majorHAnsi" w:eastAsiaTheme="majorEastAsia" w:hAnsiTheme="majorHAnsi" w:cstheme="majorBidi"/>
          <w:b/>
          <w:color w:val="1F4D78" w:themeColor="accent1" w:themeShade="7F"/>
          <w:szCs w:val="24"/>
        </w:rPr>
        <w:t xml:space="preserve">Sample MMI14-53-2, Snowstorm quartz-feldspar porphyry; </w:t>
      </w:r>
    </w:p>
    <w:p w:rsidR="000227BE" w:rsidRPr="001E0D33" w:rsidRDefault="000227BE" w:rsidP="000227BE">
      <w:pPr>
        <w:keepNext/>
        <w:keepLines/>
        <w:spacing w:before="40"/>
        <w:outlineLvl w:val="2"/>
        <w:rPr>
          <w:rFonts w:asciiTheme="majorHAnsi" w:eastAsiaTheme="majorEastAsia" w:hAnsiTheme="majorHAnsi" w:cstheme="majorBidi"/>
          <w:color w:val="1F4D78" w:themeColor="accent1" w:themeShade="7F"/>
          <w:szCs w:val="24"/>
        </w:rPr>
      </w:pPr>
      <w:r w:rsidRPr="001E0D33">
        <w:rPr>
          <w:rFonts w:asciiTheme="majorHAnsi" w:eastAsiaTheme="majorEastAsia" w:hAnsiTheme="majorHAnsi" w:cstheme="majorBidi"/>
          <w:color w:val="1F4D78" w:themeColor="accent1" w:themeShade="7F"/>
          <w:szCs w:val="24"/>
        </w:rPr>
        <w:tab/>
        <w:t xml:space="preserve">UTM coordinates: </w:t>
      </w:r>
      <w:r w:rsidR="005173B3" w:rsidRPr="005173B3">
        <w:rPr>
          <w:rFonts w:asciiTheme="majorHAnsi" w:eastAsiaTheme="majorEastAsia" w:hAnsiTheme="majorHAnsi" w:cstheme="majorBidi"/>
          <w:color w:val="1F4D78" w:themeColor="accent1" w:themeShade="7F"/>
          <w:szCs w:val="24"/>
        </w:rPr>
        <w:t>692373</w:t>
      </w:r>
      <w:r w:rsidR="005173B3">
        <w:rPr>
          <w:rFonts w:asciiTheme="majorHAnsi" w:eastAsiaTheme="majorEastAsia" w:hAnsiTheme="majorHAnsi" w:cstheme="majorBidi"/>
          <w:color w:val="1F4D78" w:themeColor="accent1" w:themeShade="7F"/>
          <w:szCs w:val="24"/>
        </w:rPr>
        <w:t xml:space="preserve"> m E </w:t>
      </w:r>
      <w:r w:rsidR="005173B3" w:rsidRPr="005173B3">
        <w:rPr>
          <w:rFonts w:asciiTheme="majorHAnsi" w:eastAsiaTheme="majorEastAsia" w:hAnsiTheme="majorHAnsi" w:cstheme="majorBidi"/>
          <w:color w:val="1F4D78" w:themeColor="accent1" w:themeShade="7F"/>
          <w:szCs w:val="24"/>
        </w:rPr>
        <w:t>5516935</w:t>
      </w:r>
      <w:r w:rsidR="005173B3">
        <w:rPr>
          <w:rFonts w:asciiTheme="majorHAnsi" w:eastAsiaTheme="majorEastAsia" w:hAnsiTheme="majorHAnsi" w:cstheme="majorBidi"/>
          <w:color w:val="1F4D78" w:themeColor="accent1" w:themeShade="7F"/>
          <w:szCs w:val="24"/>
        </w:rPr>
        <w:t xml:space="preserve"> </w:t>
      </w:r>
      <w:r w:rsidRPr="001E0D33">
        <w:rPr>
          <w:rFonts w:asciiTheme="majorHAnsi" w:eastAsiaTheme="majorEastAsia" w:hAnsiTheme="majorHAnsi" w:cstheme="majorBidi"/>
          <w:color w:val="1F4D78" w:themeColor="accent1" w:themeShade="7F"/>
          <w:szCs w:val="24"/>
        </w:rPr>
        <w:t>m N (NAD 83, UTM zone 10).</w:t>
      </w:r>
    </w:p>
    <w:p w:rsidR="000227BE" w:rsidRPr="001E0D33" w:rsidRDefault="000227BE" w:rsidP="000227BE">
      <w:pPr>
        <w:keepNext/>
        <w:keepLines/>
        <w:spacing w:before="40"/>
        <w:outlineLvl w:val="2"/>
        <w:rPr>
          <w:rFonts w:asciiTheme="majorHAnsi" w:eastAsiaTheme="majorEastAsia" w:hAnsiTheme="majorHAnsi" w:cstheme="majorBidi"/>
          <w:b/>
          <w:color w:val="1F4D78" w:themeColor="accent1" w:themeShade="7F"/>
          <w:szCs w:val="24"/>
        </w:rPr>
      </w:pPr>
      <w:r w:rsidRPr="00D017AE">
        <w:rPr>
          <w:rFonts w:asciiTheme="majorHAnsi" w:eastAsiaTheme="majorEastAsia" w:hAnsiTheme="majorHAnsi" w:cstheme="majorBidi"/>
          <w:b/>
          <w:color w:val="1F4D78" w:themeColor="accent1" w:themeShade="7F"/>
          <w:szCs w:val="24"/>
        </w:rPr>
        <w:t>53.36 ± 0.07 Ma</w:t>
      </w:r>
    </w:p>
    <w:p w:rsidR="000227BE" w:rsidRPr="00271606" w:rsidRDefault="000227BE" w:rsidP="000227BE">
      <w:pPr>
        <w:spacing w:line="240" w:lineRule="auto"/>
        <w:ind w:firstLine="0"/>
      </w:pPr>
      <w:r>
        <w:tab/>
      </w:r>
      <w:r w:rsidRPr="00271606">
        <w:t>Base metal sulphide vein mineralization at the Snowstorm prospect is developed in yellow and rust-weathering,</w:t>
      </w:r>
      <w:r w:rsidRPr="00165DE1">
        <w:t xml:space="preserve"> c</w:t>
      </w:r>
      <w:r w:rsidRPr="00271606">
        <w:t xml:space="preserve">oarse quartz-eye feldspar porphyry of the </w:t>
      </w:r>
      <w:r>
        <w:t>'</w:t>
      </w:r>
      <w:r w:rsidRPr="00271606">
        <w:t>Otter intrusions</w:t>
      </w:r>
      <w:r>
        <w:t>'</w:t>
      </w:r>
      <w:r w:rsidRPr="00271606">
        <w:t>. Disseminated fine cubes of pyrite (~ 1-2%) are widespread and clay-alteration is pervasive. Where least altered, phenocrysts of orthoclase (up to 1 cm across and 15-20%) and hornblende (medium to coarse-grained, up to 15%) are visible but largely replaced by clay minerals and chlorite-?pyrophyllite. Coarse quartz phenocrysts (~</w:t>
      </w:r>
      <w:r>
        <w:t xml:space="preserve"> </w:t>
      </w:r>
      <w:r w:rsidRPr="00271606">
        <w:t xml:space="preserve">25%) are little affected by alteration. </w:t>
      </w:r>
    </w:p>
    <w:p w:rsidR="000227BE" w:rsidRPr="00271606" w:rsidRDefault="000227BE" w:rsidP="000227BE">
      <w:pPr>
        <w:spacing w:line="240" w:lineRule="auto"/>
        <w:ind w:firstLine="0"/>
      </w:pPr>
      <w:r>
        <w:tab/>
      </w:r>
      <w:r w:rsidRPr="00271606">
        <w:t>Limited production of gold, silver and lead from tracked adits at the Snowstorm property date from 1917 to</w:t>
      </w:r>
      <w:r>
        <w:t xml:space="preserve"> </w:t>
      </w:r>
      <w:r w:rsidRPr="00271606">
        <w:t>1927 (Groves, 1989). At least two adits were drifted along mineralized zones</w:t>
      </w:r>
      <w:r>
        <w:t xml:space="preserve"> (Fig. 1)</w:t>
      </w:r>
      <w:r w:rsidRPr="00271606">
        <w:t>. Analysis of mineralized quartz stockwork veining revealed &gt;1% zinc and</w:t>
      </w:r>
      <w:r>
        <w:t>,</w:t>
      </w:r>
      <w:r w:rsidRPr="00271606">
        <w:t xml:space="preserve"> in one grab sample, 22.7 ppm indium (Mihalynuk et al., 2015). Although the mineralization has been classified as shear-related veining (MINFILE 092HNE032), open space quartz stockworks and shallow intrusive host rocks are more consistent with intrusion-related vein mineralization. If related to the quartz-eye feldspar porphyry host intrusion, a crystallization age would provide an approximate age for mineralization (or maximum age for shear-related veining). Sample MMI14-53-2, collected at creek level and upstream of the two major adits, returned a U-Pb zircon crystallization age of 53.36 ± 0.07 Ma from three grains that overlap concordia</w:t>
      </w:r>
      <w:r>
        <w:t xml:space="preserve"> (</w:t>
      </w:r>
      <w:r w:rsidRPr="00EA615E">
        <w:rPr>
          <w:i/>
        </w:rPr>
        <w:t>Geofile2016-3 SNAP geochron14U MMI14-53-2 tims.xls</w:t>
      </w:r>
      <w:r>
        <w:rPr>
          <w:i/>
        </w:rPr>
        <w:t>x</w:t>
      </w:r>
      <w:r>
        <w:t xml:space="preserve">). </w:t>
      </w:r>
      <w:r w:rsidRPr="00271606">
        <w:t xml:space="preserve">The age is consistent with K-Ar cooling ages from other quartz-feldspar porphyry dikes and stocks that cluster ~53 Ma, including some associated with gold mineralization at the </w:t>
      </w:r>
      <w:proofErr w:type="spellStart"/>
      <w:r w:rsidRPr="00271606">
        <w:t>Siwash</w:t>
      </w:r>
      <w:proofErr w:type="spellEnd"/>
      <w:r w:rsidRPr="00271606">
        <w:t xml:space="preserve"> mine (Armstrong and </w:t>
      </w:r>
      <w:proofErr w:type="spellStart"/>
      <w:r w:rsidRPr="004802AE">
        <w:t>Petö</w:t>
      </w:r>
      <w:proofErr w:type="spellEnd"/>
      <w:r w:rsidRPr="00271606">
        <w:t>, 1981 and Hunt and Roddick, 1990; recalculated in Breitsprecher and Mortensen, 200</w:t>
      </w:r>
      <w:r w:rsidR="005C2109">
        <w:t>4</w:t>
      </w:r>
      <w:r w:rsidRPr="00271606">
        <w:t>).</w:t>
      </w:r>
    </w:p>
    <w:p w:rsidR="000227BE" w:rsidRPr="001E0D33" w:rsidRDefault="000227BE" w:rsidP="000227BE">
      <w:pPr>
        <w:spacing w:line="240" w:lineRule="auto"/>
      </w:pPr>
    </w:p>
    <w:p w:rsidR="00676629" w:rsidRPr="00271606" w:rsidRDefault="00676629" w:rsidP="005A1742">
      <w:pPr>
        <w:spacing w:line="240" w:lineRule="auto"/>
        <w:ind w:firstLine="0"/>
        <w:rPr>
          <w:color w:val="212121"/>
        </w:rPr>
      </w:pPr>
    </w:p>
    <w:p w:rsidR="00D017AE" w:rsidRDefault="001E0D33" w:rsidP="001E0D33">
      <w:pPr>
        <w:pStyle w:val="Heading3"/>
        <w:rPr>
          <w:b/>
        </w:rPr>
      </w:pPr>
      <w:r w:rsidRPr="005A1742">
        <w:rPr>
          <w:b/>
        </w:rPr>
        <w:lastRenderedPageBreak/>
        <w:t xml:space="preserve">Sample </w:t>
      </w:r>
      <w:r>
        <w:rPr>
          <w:b/>
        </w:rPr>
        <w:t>D</w:t>
      </w:r>
      <w:r w:rsidRPr="005A1742">
        <w:rPr>
          <w:b/>
        </w:rPr>
        <w:t>1</w:t>
      </w:r>
      <w:r w:rsidR="00676629">
        <w:rPr>
          <w:b/>
        </w:rPr>
        <w:t>5</w:t>
      </w:r>
      <w:r w:rsidRPr="005A1742">
        <w:rPr>
          <w:b/>
        </w:rPr>
        <w:t xml:space="preserve">, </w:t>
      </w:r>
      <w:r w:rsidR="00D017AE" w:rsidRPr="00D017AE">
        <w:rPr>
          <w:b/>
        </w:rPr>
        <w:t xml:space="preserve">MMI14-62-1, post-Nicola Group conglomerate near Shea Lake,  </w:t>
      </w:r>
    </w:p>
    <w:p w:rsidR="001E0D33" w:rsidRDefault="001E0D33" w:rsidP="001E0D33">
      <w:pPr>
        <w:pStyle w:val="Heading3"/>
      </w:pPr>
      <w:r>
        <w:tab/>
        <w:t xml:space="preserve">UTM coordinates: </w:t>
      </w:r>
      <w:r w:rsidR="005173B3" w:rsidRPr="005173B3">
        <w:t>659731</w:t>
      </w:r>
      <w:r w:rsidR="005173B3">
        <w:t xml:space="preserve"> m E </w:t>
      </w:r>
      <w:r w:rsidR="005173B3" w:rsidRPr="005173B3">
        <w:t>5530571</w:t>
      </w:r>
      <w:r w:rsidR="005173B3">
        <w:t xml:space="preserve"> </w:t>
      </w:r>
      <w:r>
        <w:t>m N (NAD 83, UTM zone 10).</w:t>
      </w:r>
    </w:p>
    <w:p w:rsidR="00D017AE" w:rsidRPr="005A1742" w:rsidRDefault="00D017AE" w:rsidP="00D017AE">
      <w:pPr>
        <w:pStyle w:val="Heading3"/>
        <w:rPr>
          <w:b/>
        </w:rPr>
      </w:pPr>
      <w:r w:rsidRPr="00D017AE">
        <w:rPr>
          <w:b/>
        </w:rPr>
        <w:t>≤190 Ma, probably &lt;185 Ma</w:t>
      </w:r>
      <w:r w:rsidRPr="005A1742">
        <w:rPr>
          <w:b/>
        </w:rPr>
        <w:t xml:space="preserve"> </w:t>
      </w:r>
    </w:p>
    <w:p w:rsidR="00D017AE" w:rsidRPr="00271606" w:rsidRDefault="00D017AE" w:rsidP="00D017AE">
      <w:pPr>
        <w:spacing w:line="240" w:lineRule="auto"/>
        <w:ind w:firstLine="0"/>
      </w:pPr>
      <w:r>
        <w:tab/>
      </w:r>
      <w:r w:rsidRPr="00FB74E6">
        <w:t xml:space="preserve">Sample MMI14-62-1 was collected from a sandstone </w:t>
      </w:r>
      <w:r>
        <w:t xml:space="preserve">layer </w:t>
      </w:r>
      <w:r w:rsidRPr="00FB74E6">
        <w:t xml:space="preserve">in </w:t>
      </w:r>
      <w:r>
        <w:t xml:space="preserve">a section of </w:t>
      </w:r>
      <w:r w:rsidRPr="00FB74E6">
        <w:t xml:space="preserve">oxidized reddish brown conglomerate </w:t>
      </w:r>
      <w:r>
        <w:t>outcrop</w:t>
      </w:r>
      <w:r w:rsidRPr="00FB74E6">
        <w:t xml:space="preserve"> about 3</w:t>
      </w:r>
      <w:r>
        <w:t xml:space="preserve"> </w:t>
      </w:r>
      <w:r w:rsidRPr="00FB74E6">
        <w:t>km west of Shea</w:t>
      </w:r>
      <w:r w:rsidRPr="00271606">
        <w:t xml:space="preserve"> Lake (</w:t>
      </w:r>
      <w:r w:rsidR="00676629">
        <w:t>Fig. 1</w:t>
      </w:r>
      <w:r w:rsidRPr="00271606">
        <w:t>).</w:t>
      </w:r>
      <w:r w:rsidR="00676629">
        <w:t xml:space="preserve"> </w:t>
      </w:r>
      <w:r>
        <w:t>Analyses of</w:t>
      </w:r>
      <w:r w:rsidRPr="00271606">
        <w:t xml:space="preserve"> 62 grains</w:t>
      </w:r>
      <w:r>
        <w:t xml:space="preserve"> </w:t>
      </w:r>
      <w:r w:rsidR="000227BE">
        <w:t>(</w:t>
      </w:r>
      <w:r w:rsidR="000227BE" w:rsidRPr="00EA615E">
        <w:rPr>
          <w:i/>
        </w:rPr>
        <w:t>Geofile2016-3 SNAP geochron15D MMI14-62-1 dz.xls</w:t>
      </w:r>
      <w:r w:rsidR="000227BE">
        <w:rPr>
          <w:i/>
        </w:rPr>
        <w:t>x</w:t>
      </w:r>
      <w:r w:rsidR="000227BE">
        <w:t xml:space="preserve">) </w:t>
      </w:r>
      <w:r>
        <w:t xml:space="preserve">indicate a peak at </w:t>
      </w:r>
      <w:r w:rsidRPr="00271606">
        <w:t xml:space="preserve">in the probability density distribution </w:t>
      </w:r>
      <w:r>
        <w:t xml:space="preserve">of </w:t>
      </w:r>
      <w:r w:rsidRPr="00271606">
        <w:t xml:space="preserve">~190 </w:t>
      </w:r>
      <w:r>
        <w:t>Ma (</w:t>
      </w:r>
      <w:r w:rsidRPr="00271606">
        <w:t>maximum depositional age</w:t>
      </w:r>
      <w:r>
        <w:t>)</w:t>
      </w:r>
      <w:r w:rsidRPr="00271606">
        <w:t xml:space="preserve"> and ~215 Ma </w:t>
      </w:r>
      <w:r>
        <w:t>(age of most common source)</w:t>
      </w:r>
      <w:r w:rsidRPr="00271606">
        <w:t xml:space="preserve">. A subpopulation of </w:t>
      </w:r>
      <w:r>
        <w:t>four</w:t>
      </w:r>
      <w:r w:rsidRPr="00271606">
        <w:t xml:space="preserve"> grains with tightest errors of run at ~185 Ma may provide </w:t>
      </w:r>
      <w:r>
        <w:t>a younger</w:t>
      </w:r>
      <w:r w:rsidRPr="00271606">
        <w:t xml:space="preserve"> maximum depositional age. </w:t>
      </w:r>
      <w:r>
        <w:t>A</w:t>
      </w:r>
      <w:r w:rsidRPr="00271606">
        <w:t xml:space="preserve"> conspicuous lack of zircons between ~201 and ~197 Ma is consistent with the lack of known magmatism in the region during this period.</w:t>
      </w:r>
    </w:p>
    <w:p w:rsidR="00D017AE" w:rsidRPr="00E67F48" w:rsidRDefault="00D017AE" w:rsidP="00D017AE">
      <w:pPr>
        <w:spacing w:line="240" w:lineRule="auto"/>
        <w:ind w:firstLine="0"/>
      </w:pPr>
      <w:r>
        <w:tab/>
      </w:r>
      <w:r w:rsidRPr="00271606">
        <w:t xml:space="preserve">In the northwest </w:t>
      </w:r>
      <w:r>
        <w:t>part of the study</w:t>
      </w:r>
      <w:r w:rsidRPr="00271606">
        <w:t xml:space="preserve"> area, a polymictic, maroon conglomerate unconformably overlies Late Triassic limestone (Hendriks unit) and is overlain by interbedded maroon epiclastic sandstone and bladed feldspar porphyry flows </w:t>
      </w:r>
      <w:r>
        <w:t xml:space="preserve">of the </w:t>
      </w:r>
      <w:proofErr w:type="spellStart"/>
      <w:r w:rsidRPr="00271606">
        <w:t>Voght</w:t>
      </w:r>
      <w:proofErr w:type="spellEnd"/>
      <w:r w:rsidRPr="00271606">
        <w:t xml:space="preserve"> unit</w:t>
      </w:r>
      <w:r>
        <w:t xml:space="preserve"> (&gt; 202 Ma; see above)</w:t>
      </w:r>
      <w:r w:rsidRPr="00271606">
        <w:t>. Mihalynuk et al. (2015)</w:t>
      </w:r>
      <w:r>
        <w:t xml:space="preserve"> referred to this conglomerate as </w:t>
      </w:r>
      <w:r w:rsidRPr="00271606">
        <w:t xml:space="preserve">the </w:t>
      </w:r>
      <w:r>
        <w:t>'</w:t>
      </w:r>
      <w:r w:rsidRPr="00271606">
        <w:t>Shea conglomerate</w:t>
      </w:r>
      <w:r>
        <w:t xml:space="preserve">' and </w:t>
      </w:r>
      <w:r w:rsidRPr="00271606">
        <w:t xml:space="preserve">included </w:t>
      </w:r>
      <w:r>
        <w:t>it in</w:t>
      </w:r>
      <w:r w:rsidRPr="00271606">
        <w:t xml:space="preserve"> the upper </w:t>
      </w:r>
      <w:r>
        <w:t xml:space="preserve">part of the </w:t>
      </w:r>
      <w:r w:rsidRPr="00271606">
        <w:t>Nicola Group</w:t>
      </w:r>
      <w:r>
        <w:t>. However,</w:t>
      </w:r>
      <w:r w:rsidRPr="00271606">
        <w:t xml:space="preserve"> at the western edge of the </w:t>
      </w:r>
      <w:r>
        <w:t>study</w:t>
      </w:r>
      <w:r w:rsidRPr="00271606">
        <w:t xml:space="preserve"> area</w:t>
      </w:r>
      <w:r>
        <w:t xml:space="preserve"> similar </w:t>
      </w:r>
      <w:r w:rsidRPr="00271606">
        <w:t>conglomerate</w:t>
      </w:r>
      <w:r>
        <w:t>s</w:t>
      </w:r>
      <w:r w:rsidRPr="00271606">
        <w:t xml:space="preserve"> appear to sit </w:t>
      </w:r>
      <w:r>
        <w:t>above</w:t>
      </w:r>
      <w:r w:rsidRPr="00271606">
        <w:t xml:space="preserve"> the Nicola Group </w:t>
      </w:r>
      <w:r w:rsidRPr="0015486D">
        <w:t>(unit Kc in Diakow and Barrios, 2008; unit Ks in Monger, 1989)</w:t>
      </w:r>
      <w:r>
        <w:t xml:space="preserve"> and</w:t>
      </w:r>
      <w:r w:rsidRPr="0015486D">
        <w:t>,</w:t>
      </w:r>
      <w:r>
        <w:t xml:space="preserve"> as indicated by the detrital </w:t>
      </w:r>
      <w:r w:rsidR="00676629">
        <w:t>zircon</w:t>
      </w:r>
      <w:r>
        <w:t xml:space="preserve"> ages above, the conglomerates near Shea Lake are younger than ~ 190 Ma.</w:t>
      </w:r>
      <w:r w:rsidRPr="0015486D">
        <w:t xml:space="preserve"> </w:t>
      </w:r>
      <w:r>
        <w:t>We now restrict use of the name '</w:t>
      </w:r>
      <w:r w:rsidRPr="00271606">
        <w:t>Shea conglomerate</w:t>
      </w:r>
      <w:r>
        <w:t>' to the</w:t>
      </w:r>
      <w:r w:rsidRPr="00271606">
        <w:t xml:space="preserve"> </w:t>
      </w:r>
      <w:r>
        <w:t xml:space="preserve">older Nicola Group conglomerate (which </w:t>
      </w:r>
      <w:r w:rsidRPr="00271606">
        <w:t>contains rhyolite and limestone as major clast types</w:t>
      </w:r>
      <w:r>
        <w:t xml:space="preserve">) and reserve the name for the conglomerate near Shea Lake, </w:t>
      </w:r>
      <w:r w:rsidRPr="00271606">
        <w:t>which contain</w:t>
      </w:r>
      <w:r>
        <w:t>s</w:t>
      </w:r>
      <w:r w:rsidRPr="00271606">
        <w:t xml:space="preserve"> a higher </w:t>
      </w:r>
      <w:r w:rsidRPr="00E67F48">
        <w:t>proportion and greater diversity of plutonic clasts, and includes siliceous clasts resembling chert (Diakow and Barrios, 200</w:t>
      </w:r>
      <w:r w:rsidR="005C2109">
        <w:t>9</w:t>
      </w:r>
      <w:r w:rsidRPr="00E67F48">
        <w:t xml:space="preserve">). </w:t>
      </w:r>
    </w:p>
    <w:p w:rsidR="002227E7" w:rsidRDefault="002227E7" w:rsidP="002227E7">
      <w:pPr>
        <w:spacing w:line="240" w:lineRule="auto"/>
      </w:pPr>
    </w:p>
    <w:p w:rsidR="001E0D33" w:rsidRDefault="001E0D33" w:rsidP="002227E7">
      <w:pPr>
        <w:spacing w:line="240" w:lineRule="auto"/>
      </w:pPr>
    </w:p>
    <w:p w:rsidR="00D017AE" w:rsidRPr="00D017AE" w:rsidRDefault="001E0D33" w:rsidP="001E0D33">
      <w:pPr>
        <w:keepNext/>
        <w:keepLines/>
        <w:spacing w:before="40"/>
        <w:outlineLvl w:val="2"/>
        <w:rPr>
          <w:rFonts w:asciiTheme="majorHAnsi" w:eastAsiaTheme="majorEastAsia" w:hAnsiTheme="majorHAnsi" w:cstheme="majorBidi"/>
          <w:b/>
          <w:color w:val="1F4D78" w:themeColor="accent1" w:themeShade="7F"/>
          <w:szCs w:val="24"/>
        </w:rPr>
      </w:pPr>
      <w:r w:rsidRPr="001E0D33">
        <w:rPr>
          <w:rFonts w:asciiTheme="majorHAnsi" w:eastAsiaTheme="majorEastAsia" w:hAnsiTheme="majorHAnsi" w:cstheme="majorBidi"/>
          <w:b/>
          <w:color w:val="1F4D78" w:themeColor="accent1" w:themeShade="7F"/>
          <w:szCs w:val="24"/>
        </w:rPr>
        <w:t xml:space="preserve">Sample </w:t>
      </w:r>
      <w:r w:rsidRPr="00D017AE">
        <w:rPr>
          <w:rFonts w:asciiTheme="majorHAnsi" w:eastAsiaTheme="majorEastAsia" w:hAnsiTheme="majorHAnsi" w:cstheme="majorBidi"/>
          <w:b/>
          <w:color w:val="1F4D78" w:themeColor="accent1" w:themeShade="7F"/>
          <w:szCs w:val="24"/>
        </w:rPr>
        <w:t>D</w:t>
      </w:r>
      <w:r w:rsidRPr="001E0D33">
        <w:rPr>
          <w:rFonts w:asciiTheme="majorHAnsi" w:eastAsiaTheme="majorEastAsia" w:hAnsiTheme="majorHAnsi" w:cstheme="majorBidi"/>
          <w:b/>
          <w:color w:val="1F4D78" w:themeColor="accent1" w:themeShade="7F"/>
          <w:szCs w:val="24"/>
        </w:rPr>
        <w:t>1</w:t>
      </w:r>
      <w:r w:rsidR="000227BE">
        <w:rPr>
          <w:rFonts w:asciiTheme="majorHAnsi" w:eastAsiaTheme="majorEastAsia" w:hAnsiTheme="majorHAnsi" w:cstheme="majorBidi"/>
          <w:b/>
          <w:color w:val="1F4D78" w:themeColor="accent1" w:themeShade="7F"/>
          <w:szCs w:val="24"/>
        </w:rPr>
        <w:t>6</w:t>
      </w:r>
      <w:r w:rsidRPr="001E0D33">
        <w:rPr>
          <w:rFonts w:asciiTheme="majorHAnsi" w:eastAsiaTheme="majorEastAsia" w:hAnsiTheme="majorHAnsi" w:cstheme="majorBidi"/>
          <w:b/>
          <w:color w:val="1F4D78" w:themeColor="accent1" w:themeShade="7F"/>
          <w:szCs w:val="24"/>
        </w:rPr>
        <w:t xml:space="preserve">, </w:t>
      </w:r>
      <w:r w:rsidR="00D017AE" w:rsidRPr="00D017AE">
        <w:rPr>
          <w:rFonts w:asciiTheme="majorHAnsi" w:eastAsiaTheme="majorEastAsia" w:hAnsiTheme="majorHAnsi" w:cstheme="majorBidi"/>
          <w:b/>
          <w:color w:val="1F4D78" w:themeColor="accent1" w:themeShade="7F"/>
          <w:szCs w:val="24"/>
        </w:rPr>
        <w:t xml:space="preserve">GMC14-60-2, post-Nicola Group Bates chert pebble conglomerate;  </w:t>
      </w:r>
    </w:p>
    <w:p w:rsidR="001E0D33" w:rsidRPr="001E0D33" w:rsidRDefault="001E0D33" w:rsidP="001E0D33">
      <w:pPr>
        <w:keepNext/>
        <w:keepLines/>
        <w:spacing w:before="40"/>
        <w:outlineLvl w:val="2"/>
        <w:rPr>
          <w:rFonts w:asciiTheme="majorHAnsi" w:eastAsiaTheme="majorEastAsia" w:hAnsiTheme="majorHAnsi" w:cstheme="majorBidi"/>
          <w:color w:val="1F4D78" w:themeColor="accent1" w:themeShade="7F"/>
          <w:szCs w:val="24"/>
        </w:rPr>
      </w:pPr>
      <w:r w:rsidRPr="001E0D33">
        <w:rPr>
          <w:rFonts w:asciiTheme="majorHAnsi" w:eastAsiaTheme="majorEastAsia" w:hAnsiTheme="majorHAnsi" w:cstheme="majorBidi"/>
          <w:color w:val="1F4D78" w:themeColor="accent1" w:themeShade="7F"/>
          <w:szCs w:val="24"/>
        </w:rPr>
        <w:tab/>
        <w:t xml:space="preserve">UTM coordinates: </w:t>
      </w:r>
      <w:r w:rsidR="005173B3" w:rsidRPr="005173B3">
        <w:rPr>
          <w:rFonts w:asciiTheme="majorHAnsi" w:eastAsiaTheme="majorEastAsia" w:hAnsiTheme="majorHAnsi" w:cstheme="majorBidi"/>
          <w:color w:val="1F4D78" w:themeColor="accent1" w:themeShade="7F"/>
          <w:szCs w:val="24"/>
        </w:rPr>
        <w:t>669545</w:t>
      </w:r>
      <w:r w:rsidR="005173B3">
        <w:rPr>
          <w:rFonts w:asciiTheme="majorHAnsi" w:eastAsiaTheme="majorEastAsia" w:hAnsiTheme="majorHAnsi" w:cstheme="majorBidi"/>
          <w:color w:val="1F4D78" w:themeColor="accent1" w:themeShade="7F"/>
          <w:szCs w:val="24"/>
        </w:rPr>
        <w:t xml:space="preserve"> m E </w:t>
      </w:r>
      <w:r w:rsidR="005173B3" w:rsidRPr="005173B3">
        <w:rPr>
          <w:rFonts w:asciiTheme="majorHAnsi" w:eastAsiaTheme="majorEastAsia" w:hAnsiTheme="majorHAnsi" w:cstheme="majorBidi"/>
          <w:color w:val="1F4D78" w:themeColor="accent1" w:themeShade="7F"/>
          <w:szCs w:val="24"/>
        </w:rPr>
        <w:t>5537953</w:t>
      </w:r>
      <w:r w:rsidR="005173B3">
        <w:rPr>
          <w:rFonts w:asciiTheme="majorHAnsi" w:eastAsiaTheme="majorEastAsia" w:hAnsiTheme="majorHAnsi" w:cstheme="majorBidi"/>
          <w:color w:val="1F4D78" w:themeColor="accent1" w:themeShade="7F"/>
          <w:szCs w:val="24"/>
        </w:rPr>
        <w:t xml:space="preserve"> </w:t>
      </w:r>
      <w:r w:rsidRPr="001E0D33">
        <w:rPr>
          <w:rFonts w:asciiTheme="majorHAnsi" w:eastAsiaTheme="majorEastAsia" w:hAnsiTheme="majorHAnsi" w:cstheme="majorBidi"/>
          <w:color w:val="1F4D78" w:themeColor="accent1" w:themeShade="7F"/>
          <w:szCs w:val="24"/>
        </w:rPr>
        <w:t>m N (NAD 83, UTM zone 10).</w:t>
      </w:r>
    </w:p>
    <w:p w:rsidR="00D017AE" w:rsidRPr="001E0D33" w:rsidRDefault="00D017AE" w:rsidP="00D017AE">
      <w:pPr>
        <w:keepNext/>
        <w:keepLines/>
        <w:spacing w:before="40"/>
        <w:outlineLvl w:val="2"/>
        <w:rPr>
          <w:rFonts w:asciiTheme="majorHAnsi" w:eastAsiaTheme="majorEastAsia" w:hAnsiTheme="majorHAnsi" w:cstheme="majorBidi"/>
          <w:b/>
          <w:color w:val="1F4D78" w:themeColor="accent1" w:themeShade="7F"/>
          <w:szCs w:val="24"/>
        </w:rPr>
      </w:pPr>
      <w:r w:rsidRPr="00D017AE">
        <w:rPr>
          <w:rFonts w:asciiTheme="majorHAnsi" w:eastAsiaTheme="majorEastAsia" w:hAnsiTheme="majorHAnsi" w:cstheme="majorBidi"/>
          <w:b/>
          <w:color w:val="1F4D78" w:themeColor="accent1" w:themeShade="7F"/>
          <w:szCs w:val="24"/>
        </w:rPr>
        <w:t>&lt;158 163 Ma possibly &lt;134 Ma</w:t>
      </w:r>
    </w:p>
    <w:p w:rsidR="00D017AE" w:rsidRPr="00271606" w:rsidRDefault="00D017AE" w:rsidP="00D017AE">
      <w:pPr>
        <w:spacing w:line="240" w:lineRule="auto"/>
        <w:ind w:firstLine="0"/>
      </w:pPr>
      <w:r>
        <w:t xml:space="preserve">The Bates unit, comprising tabular beds of granule to boulder conglomerate, with abundant well-rounded black chert clasts, is at least 420 m thick, and forms a belt west of Aspen Grove that extends for about 17 km (Fig. </w:t>
      </w:r>
      <w:r w:rsidR="00676629">
        <w:t>1</w:t>
      </w:r>
      <w:r>
        <w:t xml:space="preserve">; </w:t>
      </w:r>
      <w:r w:rsidRPr="00271606">
        <w:t>Mihalynuk et al., 2015</w:t>
      </w:r>
      <w:r>
        <w:t xml:space="preserve">). Clasts of </w:t>
      </w:r>
      <w:proofErr w:type="spellStart"/>
      <w:r>
        <w:t>litholgies</w:t>
      </w:r>
      <w:proofErr w:type="spellEnd"/>
      <w:r>
        <w:t xml:space="preserve"> other than black chert are significant only in northern exposures (</w:t>
      </w:r>
      <w:r w:rsidRPr="00271606">
        <w:t>Mihalynuk et al., 2015</w:t>
      </w:r>
      <w:r>
        <w:t>).</w:t>
      </w:r>
      <w:r w:rsidRPr="00271606">
        <w:t xml:space="preserve"> Sample GMC14-60-2 was </w:t>
      </w:r>
      <w:r>
        <w:t>collected</w:t>
      </w:r>
      <w:r w:rsidRPr="00271606">
        <w:t xml:space="preserve"> from a chert granule to pebble</w:t>
      </w:r>
      <w:r>
        <w:t>-rich</w:t>
      </w:r>
      <w:r w:rsidRPr="00271606">
        <w:t xml:space="preserve"> bed of the Bates conglomerate, uncharacteristically fine-grained for the cobble and boulder-rich conglomerate</w:t>
      </w:r>
      <w:r w:rsidR="00676629">
        <w:t>.</w:t>
      </w:r>
      <w:r w:rsidRPr="00271606">
        <w:t xml:space="preserve"> Geological constraints on the age of the conglomerate are based </w:t>
      </w:r>
      <w:r>
        <w:t xml:space="preserve">on its unconformable relationship with youngest dated Nicola strata (&lt;201 Ma </w:t>
      </w:r>
      <w:proofErr w:type="spellStart"/>
      <w:r>
        <w:t>Tillery</w:t>
      </w:r>
      <w:proofErr w:type="spellEnd"/>
      <w:r>
        <w:t xml:space="preserve"> unit) near the northern margin of Allison pluton</w:t>
      </w:r>
      <w:r w:rsidR="005C2109">
        <w:t xml:space="preserve">. </w:t>
      </w:r>
      <w:r w:rsidRPr="00271606">
        <w:t xml:space="preserve">Farther south, the Spences Bridge Group (104 Ma; Early Cretaceous) </w:t>
      </w:r>
      <w:r>
        <w:t>is</w:t>
      </w:r>
      <w:r w:rsidRPr="00271606">
        <w:t xml:space="preserve"> deposited on the Allison pluton without any intervening Bates conglomerate</w:t>
      </w:r>
      <w:r>
        <w:t xml:space="preserve">. If Bates conglomerate was deposited and then eroded prior to the </w:t>
      </w:r>
      <w:r w:rsidRPr="00271606">
        <w:t xml:space="preserve"> sub</w:t>
      </w:r>
      <w:r>
        <w:t>-104 Ma</w:t>
      </w:r>
      <w:r w:rsidRPr="00271606">
        <w:t xml:space="preserve"> unconformity,  the </w:t>
      </w:r>
      <w:r>
        <w:t xml:space="preserve">geologically-constrained </w:t>
      </w:r>
      <w:r w:rsidRPr="00271606">
        <w:t>conglomerate</w:t>
      </w:r>
      <w:r>
        <w:t xml:space="preserve"> age would be between  ~201, and 104 Ma</w:t>
      </w:r>
      <w:r w:rsidRPr="00271606">
        <w:t>.</w:t>
      </w:r>
    </w:p>
    <w:p w:rsidR="00D017AE" w:rsidRPr="00271606" w:rsidRDefault="00D017AE" w:rsidP="00D017AE">
      <w:pPr>
        <w:spacing w:line="240" w:lineRule="auto"/>
      </w:pPr>
      <w:r w:rsidRPr="00271606">
        <w:t>A total of 65 grains were analyzed</w:t>
      </w:r>
      <w:r w:rsidR="000227BE">
        <w:t xml:space="preserve"> (</w:t>
      </w:r>
      <w:r w:rsidR="000227BE" w:rsidRPr="00EA615E">
        <w:rPr>
          <w:i/>
        </w:rPr>
        <w:t>Geofile2016-3 SNAP geochron16D GMC14-60-2 dz.xls</w:t>
      </w:r>
      <w:r w:rsidR="000227BE">
        <w:rPr>
          <w:i/>
        </w:rPr>
        <w:t>)</w:t>
      </w:r>
      <w:r>
        <w:t>,</w:t>
      </w:r>
      <w:r w:rsidRPr="00271606">
        <w:t xml:space="preserve"> resulting in a multi-peaked spectrum with a main population at 163 Ma, and </w:t>
      </w:r>
      <w:r w:rsidRPr="00271606">
        <w:lastRenderedPageBreak/>
        <w:t>multi-grain subpopulations at</w:t>
      </w:r>
      <w:r>
        <w:t xml:space="preserve"> 153,</w:t>
      </w:r>
      <w:r w:rsidRPr="00271606">
        <w:t xml:space="preserve"> 188, 210, 240 and</w:t>
      </w:r>
      <w:r>
        <w:t>,</w:t>
      </w:r>
      <w:r w:rsidRPr="00271606">
        <w:t xml:space="preserve"> perhaps, at 305 Ma</w:t>
      </w:r>
      <w:r w:rsidR="00676629">
        <w:t>.</w:t>
      </w:r>
      <w:r w:rsidRPr="00271606">
        <w:t xml:space="preserve"> Two old grains were analyzed: 1400 and 2750 Ma (</w:t>
      </w:r>
      <w:r w:rsidR="005C2109">
        <w:t>Fig. 29b</w:t>
      </w:r>
      <w:r w:rsidRPr="00271606">
        <w:t xml:space="preserve">). Both </w:t>
      </w:r>
      <w:r w:rsidRPr="00271606">
        <w:rPr>
          <w:vertAlign w:val="superscript"/>
        </w:rPr>
        <w:t>207</w:t>
      </w:r>
      <w:r w:rsidRPr="00271606">
        <w:t>Pb/</w:t>
      </w:r>
      <w:r w:rsidRPr="00271606">
        <w:rPr>
          <w:vertAlign w:val="superscript"/>
        </w:rPr>
        <w:t>235</w:t>
      </w:r>
      <w:r w:rsidRPr="00271606">
        <w:t xml:space="preserve">U and the more reliable </w:t>
      </w:r>
      <w:r w:rsidRPr="00271606">
        <w:rPr>
          <w:vertAlign w:val="superscript"/>
        </w:rPr>
        <w:t>206</w:t>
      </w:r>
      <w:r w:rsidRPr="00271606">
        <w:t>Pb/</w:t>
      </w:r>
      <w:r w:rsidRPr="00271606">
        <w:rPr>
          <w:vertAlign w:val="superscript"/>
        </w:rPr>
        <w:t>238</w:t>
      </w:r>
      <w:r w:rsidRPr="00271606">
        <w:t xml:space="preserve">U determinations on the youngest grain suggest ages 134 ± 15 Ma and 134 ± 7.3 Ma (2σ errors, Fig. 29b) </w:t>
      </w:r>
      <w:r>
        <w:t xml:space="preserve">Accepting the age of this single zircon would support assigning the Bates unit to unit Ks of Monger (1989; Early Cretaceous); if the age is spurious then main 163 Ma population peak would confirm assigning the unit to unit 9 of Preto (1979; </w:t>
      </w:r>
      <w:r w:rsidRPr="00271606">
        <w:t>Late Jurassic</w:t>
      </w:r>
      <w:r>
        <w:t>)</w:t>
      </w:r>
      <w:r w:rsidRPr="00271606">
        <w:t>.</w:t>
      </w:r>
      <w:r>
        <w:t xml:space="preserve"> </w:t>
      </w:r>
    </w:p>
    <w:p w:rsidR="00D017AE" w:rsidRDefault="00D017AE" w:rsidP="00D017AE">
      <w:pPr>
        <w:spacing w:line="240" w:lineRule="auto"/>
      </w:pPr>
      <w:r>
        <w:t>T</w:t>
      </w:r>
      <w:r w:rsidRPr="00271606">
        <w:t xml:space="preserve">he main 163 Ma detrital zircon </w:t>
      </w:r>
      <w:r>
        <w:t>population peak</w:t>
      </w:r>
      <w:r w:rsidRPr="00271606">
        <w:t xml:space="preserve"> </w:t>
      </w:r>
      <w:r>
        <w:t>coincides with</w:t>
      </w:r>
      <w:r w:rsidRPr="00271606">
        <w:t xml:space="preserve"> the age of the Osprey batholith and </w:t>
      </w:r>
      <w:r>
        <w:t xml:space="preserve">the </w:t>
      </w:r>
      <w:r w:rsidRPr="00271606">
        <w:t xml:space="preserve">newly defined Osprey volcanic unit (sample MMI14-59-12, </w:t>
      </w:r>
      <w:r w:rsidRPr="00271606">
        <w:rPr>
          <w:color w:val="212121"/>
        </w:rPr>
        <w:t>163.2 ± 0.2 Ma</w:t>
      </w:r>
      <w:r>
        <w:rPr>
          <w:color w:val="212121"/>
        </w:rPr>
        <w:t>; see above</w:t>
      </w:r>
      <w:r w:rsidRPr="00271606">
        <w:rPr>
          <w:color w:val="212121"/>
        </w:rPr>
        <w:t>)</w:t>
      </w:r>
      <w:r w:rsidRPr="00271606">
        <w:t xml:space="preserve">, </w:t>
      </w:r>
      <w:r>
        <w:t>the closest occurrences of which are now 19 km away. Given the paucity of clasts other than black chert, the 163 Ma zircons may represent air fall material derived from Osprey-related volcanism.</w:t>
      </w:r>
      <w:r w:rsidRPr="00271606">
        <w:t xml:space="preserve"> </w:t>
      </w:r>
      <w:r>
        <w:t xml:space="preserve">The Triassic </w:t>
      </w:r>
      <w:r w:rsidRPr="00271606">
        <w:t>zircon population</w:t>
      </w:r>
      <w:r>
        <w:t>s</w:t>
      </w:r>
      <w:r w:rsidRPr="00271606">
        <w:t xml:space="preserve"> are readily explained by derivation from Nicola arc lithologies (see discussion of other TIMS ages above and Mihalynuk et al., 2015). However, no source of chert </w:t>
      </w:r>
      <w:r>
        <w:t xml:space="preserve">is known </w:t>
      </w:r>
      <w:r w:rsidRPr="00271606">
        <w:t>in the region between the Osprey batho</w:t>
      </w:r>
      <w:r>
        <w:t>lith and the Bates conglomerate, and the</w:t>
      </w:r>
      <w:r w:rsidRPr="00271606">
        <w:t xml:space="preserve"> </w:t>
      </w:r>
      <w:r>
        <w:t>s</w:t>
      </w:r>
      <w:r w:rsidRPr="00271606">
        <w:t>parse latest Carboniferous and single Meso</w:t>
      </w:r>
      <w:r>
        <w:t>p</w:t>
      </w:r>
      <w:r w:rsidRPr="00271606">
        <w:t>roterozoic and Archean grains require distant external sources.</w:t>
      </w:r>
    </w:p>
    <w:p w:rsidR="001E0D33" w:rsidRPr="001E0D33" w:rsidRDefault="001E0D33" w:rsidP="001E0D33">
      <w:pPr>
        <w:spacing w:line="240" w:lineRule="auto"/>
      </w:pPr>
    </w:p>
    <w:p w:rsidR="001E0D33" w:rsidRPr="001E0D33" w:rsidRDefault="001E0D33" w:rsidP="001E0D33">
      <w:pPr>
        <w:spacing w:line="240" w:lineRule="auto"/>
      </w:pPr>
    </w:p>
    <w:p w:rsidR="009D4DA9" w:rsidRDefault="0002578F" w:rsidP="009D4DA9">
      <w:pPr>
        <w:spacing w:after="235"/>
        <w:ind w:left="-5"/>
      </w:pPr>
      <w:r>
        <w:br w:type="column"/>
      </w:r>
    </w:p>
    <w:p w:rsidR="00DA7A11" w:rsidRDefault="00D52345">
      <w:pPr>
        <w:pStyle w:val="Heading2"/>
        <w:spacing w:after="62"/>
        <w:ind w:left="-5"/>
      </w:pPr>
      <w:r>
        <w:t xml:space="preserve">References </w:t>
      </w:r>
    </w:p>
    <w:p w:rsidR="005C2109" w:rsidRDefault="005C2109" w:rsidP="00460ED0">
      <w:pPr>
        <w:ind w:left="284" w:hanging="284"/>
      </w:pPr>
      <w:r w:rsidRPr="005C2109">
        <w:t xml:space="preserve">Armstrong, R.L. and </w:t>
      </w:r>
      <w:proofErr w:type="spellStart"/>
      <w:r w:rsidRPr="005C2109">
        <w:t>Petö</w:t>
      </w:r>
      <w:proofErr w:type="spellEnd"/>
      <w:r w:rsidRPr="005C2109">
        <w:t>, P., 1981. Eocene quartz-feldspar porphyry intrusions west of Okanagan Lake, southern B.C.: K-Ar dates and Sr isotopic composition. Northwest Geology, 10, 13–19.</w:t>
      </w:r>
    </w:p>
    <w:p w:rsidR="0002578F" w:rsidRPr="001A6D29" w:rsidRDefault="0002578F" w:rsidP="00460ED0">
      <w:pPr>
        <w:ind w:left="284" w:hanging="284"/>
      </w:pPr>
      <w:r w:rsidRPr="001A6D29">
        <w:t xml:space="preserve">Breitsprecher, K., and Mortensen, J.K., 2004. </w:t>
      </w:r>
      <w:proofErr w:type="spellStart"/>
      <w:r w:rsidRPr="001A6D29">
        <w:t>BCAge</w:t>
      </w:r>
      <w:proofErr w:type="spellEnd"/>
      <w:r w:rsidRPr="001A6D29">
        <w:t xml:space="preserve"> 2004A-1-a database of isotopic age determinations for rock units from British Columbia. British Columbia Ministry of Energy and Mines, British Columbia Geological Survey, Open File, v. 3.</w:t>
      </w:r>
    </w:p>
    <w:p w:rsidR="0002578F" w:rsidRDefault="0002578F" w:rsidP="00460ED0">
      <w:pPr>
        <w:ind w:left="284" w:hanging="284"/>
      </w:pPr>
      <w:r w:rsidRPr="001A6D29">
        <w:t>Diakow, L.J. and Barrios, A. 2009. Geology and Mineral Occurrences of the Mid-Cretaceous Spences Bridge Group near Merritt, Southern British Columbia (Parts of NTS 092H/14, 15; 092I/2, 3). In: Geological Fieldwork 2008, BC Ministry of Energy Mines and Petroleum Resources, British Columbia Geological Survey, Paper 2009-1, 63-79.</w:t>
      </w:r>
    </w:p>
    <w:p w:rsidR="00AC1AAB" w:rsidRDefault="00AC1AAB" w:rsidP="00460ED0">
      <w:pPr>
        <w:ind w:left="284" w:hanging="284"/>
      </w:pPr>
      <w:r w:rsidRPr="00AC1AAB">
        <w:t xml:space="preserve">Duke, E.F., Redden, J.A. and </w:t>
      </w:r>
      <w:proofErr w:type="spellStart"/>
      <w:r w:rsidRPr="00AC1AAB">
        <w:t>Papike</w:t>
      </w:r>
      <w:proofErr w:type="spellEnd"/>
      <w:r w:rsidRPr="00AC1AAB">
        <w:t>, J.J., 1988. Calamity Peak layered granite-pegmatite complex, Black Hills, South Dakota: part 1. Structure and emplacement. Geological Society America Bulletin, 100, 825–840.</w:t>
      </w:r>
    </w:p>
    <w:p w:rsidR="005C2109" w:rsidRDefault="00FE3CC4" w:rsidP="00460ED0">
      <w:pPr>
        <w:ind w:left="284" w:hanging="284"/>
      </w:pPr>
      <w:r w:rsidRPr="00FE3CC4">
        <w:t>Evenchick, C.A., Poulton, T.P. and McNicoll, V.J., 2010. Nature and significance of the diachronous contact between the Hazelton and Bowser Lake groups (Jurassic), north-central British Columbia. Bulletin of Canadian Petroleum Geology, 58, 235-267.</w:t>
      </w:r>
    </w:p>
    <w:p w:rsidR="005C2109" w:rsidRDefault="005C2109" w:rsidP="00460ED0">
      <w:pPr>
        <w:ind w:left="284" w:hanging="284"/>
      </w:pPr>
      <w:r w:rsidRPr="005C2109">
        <w:t xml:space="preserve">Groves, E.W., 1989. Geological report and work proposal on the </w:t>
      </w:r>
      <w:proofErr w:type="spellStart"/>
      <w:r w:rsidRPr="005C2109">
        <w:t>Siwash</w:t>
      </w:r>
      <w:proofErr w:type="spellEnd"/>
      <w:r w:rsidRPr="005C2109">
        <w:t xml:space="preserve"> Creek Property. In: British Columbia Ministry of Energy, Mines and Petroleum Resources, Assessment Report 19472.</w:t>
      </w:r>
    </w:p>
    <w:p w:rsidR="00460ED0" w:rsidRDefault="00460ED0" w:rsidP="00460ED0">
      <w:pPr>
        <w:ind w:left="284" w:hanging="284"/>
      </w:pPr>
      <w:r w:rsidRPr="00D55098">
        <w:t>Hickin, A.S., Rowins, S.M, Jones, L.D., and Madu, B., 2014. British Columbia Geological Survey annual program review 2013. In: Geological Fieldwork 2013, British Columbia Ministry of Energy and Mines, British Columbia Geological Survey Paper 2014-1, 1-14.</w:t>
      </w:r>
    </w:p>
    <w:p w:rsidR="005C2109" w:rsidRDefault="005C2109" w:rsidP="00460ED0">
      <w:pPr>
        <w:ind w:left="284" w:hanging="284"/>
      </w:pPr>
      <w:r w:rsidRPr="005C2109">
        <w:t>Hunt, P.A. and Roddick, J.C., 1990. A compilation of K-Ar ages: Report 19. In: Radiogenic Age and Isotopic Studies, Report 3. Geological Survey of Canada Paper 89-02, 153-190.</w:t>
      </w:r>
    </w:p>
    <w:p w:rsidR="00A448AA" w:rsidRDefault="00A448AA" w:rsidP="00460ED0">
      <w:pPr>
        <w:ind w:left="284" w:hanging="284"/>
      </w:pPr>
      <w:r>
        <w:t xml:space="preserve">Logan, J.M., and Mihalynuk, M.G., 2014. Tectonic controls on Early Mesozoic paired alkaline porphyry deposit belts (Cu-Au ± Ag-Pt-Pd-Mo) within the Canadian Cordillera. Economic Geology, </w:t>
      </w:r>
      <w:r w:rsidR="00F42930" w:rsidRPr="00D25EEE">
        <w:t>Special Issue on Alkalic Porphyry Deposits, v. 109, p. 827-858.</w:t>
      </w:r>
    </w:p>
    <w:p w:rsidR="00516848" w:rsidRPr="00FE3CC4" w:rsidRDefault="00516848" w:rsidP="00516848">
      <w:pPr>
        <w:ind w:left="284" w:hanging="284"/>
      </w:pPr>
      <w:r w:rsidRPr="00FE3CC4">
        <w:t>Mihalynuk, M.G., Logan, J., Friedman, R.M., and Preto, V.A., 2010. Age of mineralization and ‘mine dykes’ at Copper Mountain alkaline copper-gold-silver porphyry deposit (NTS 092H/07), south-central British Columbia. In: Geological Fieldwork 2009, British Columbia Ministry of Energy, Mines and Petroleum Resources, British Columbia Geological Survey Paper 2010-1, 163-172.</w:t>
      </w:r>
    </w:p>
    <w:p w:rsidR="00DA7A11" w:rsidRDefault="00D52345" w:rsidP="00460ED0">
      <w:pPr>
        <w:ind w:left="284" w:hanging="284"/>
      </w:pPr>
      <w:r>
        <w:t xml:space="preserve">Mihalynuk, M.G., and Logan, J.M., 2013a. Geological setting of Late Triassic porphyry Cu-Au mineralization at Miner Mountain, Princeton, southern British Columbia. In: Geological Fieldwork 2012, British Columbia Ministry of Energy, Mines, and Natural Gas, British Columbia Geological Survey Paper 2013-1, </w:t>
      </w:r>
      <w:r w:rsidR="0002578F">
        <w:t>81-96</w:t>
      </w:r>
      <w:r>
        <w:t xml:space="preserve">. </w:t>
      </w:r>
    </w:p>
    <w:p w:rsidR="0002578F" w:rsidRDefault="00D52345" w:rsidP="00460ED0">
      <w:pPr>
        <w:ind w:left="284" w:hanging="284"/>
      </w:pPr>
      <w:r>
        <w:lastRenderedPageBreak/>
        <w:t xml:space="preserve">Mihalynuk, M.G., and Logan, J.M., 2013b. Geological setting of Late Triassic porphyry Cu-Au mineralization at the Dillard Creek property near Merritt, southern British Columbia. In: Geological Fieldwork 2012, BC Ministry of Energy, Mines and Natural Gas, British Columbia Geological Survey, Paper 2013-1, </w:t>
      </w:r>
      <w:r w:rsidR="0002578F">
        <w:t>97-114</w:t>
      </w:r>
      <w:r>
        <w:t xml:space="preserve">. </w:t>
      </w:r>
    </w:p>
    <w:p w:rsidR="00FE3CC4" w:rsidRPr="00FE3CC4" w:rsidRDefault="00FE3CC4" w:rsidP="00FE3CC4">
      <w:pPr>
        <w:ind w:left="284" w:hanging="284"/>
      </w:pPr>
      <w:r w:rsidRPr="00FE3CC4">
        <w:t>Mihalynuk, M.G., Logan, J.M., Diakow, L.J., Friedman, R.M., and Gabites, J., 2014a. Southern Nicola Arc Project (SNAP): preliminary results. In: Geological Fieldwork 2013, British Columbia Ministry of Energy and Mines, British Columbia Geological Survey, Paper 2014-1, 29-57.</w:t>
      </w:r>
    </w:p>
    <w:p w:rsidR="00FE3CC4" w:rsidRPr="00FE3CC4" w:rsidRDefault="00FE3CC4" w:rsidP="00FE3CC4">
      <w:pPr>
        <w:ind w:left="284" w:hanging="284"/>
      </w:pPr>
      <w:r w:rsidRPr="00FE3CC4">
        <w:t xml:space="preserve">Mihalynuk, M.G., Friedman, R.M., Gabites, J.E., Logan, J.M., 2014b. Southern Nicola Arc Project 2013: Geochronological data. British Columbia Ministry of Energy and Mines, British Columbia Geological Survey, </w:t>
      </w:r>
      <w:proofErr w:type="spellStart"/>
      <w:r w:rsidRPr="00FE3CC4">
        <w:t>GeoFile</w:t>
      </w:r>
      <w:proofErr w:type="spellEnd"/>
      <w:r w:rsidRPr="00FE3CC4">
        <w:t xml:space="preserve"> 2014-3.</w:t>
      </w:r>
    </w:p>
    <w:p w:rsidR="00AF401D" w:rsidRDefault="00441AF1" w:rsidP="00441AF1">
      <w:pPr>
        <w:ind w:left="284" w:hanging="284"/>
      </w:pPr>
      <w:r>
        <w:t xml:space="preserve">Mihalynuk, M.G., Logan, J.M., Diakow, L.J., Henderson, M.A., Jacob, J., and Watson, A.K.G., 2014c. Summers Creek area preliminary geology, NTS 92H/9W &amp; 10E. British Columbia Ministry of Energy and Mines, British Columbia Geological Survey, Open File 2014-5, 1:50 000 scale. </w:t>
      </w:r>
    </w:p>
    <w:p w:rsidR="00AF401D" w:rsidRDefault="00AF401D" w:rsidP="00AF401D">
      <w:pPr>
        <w:spacing w:line="247" w:lineRule="auto"/>
        <w:ind w:left="284" w:hanging="284"/>
        <w:rPr>
          <w:rFonts w:eastAsiaTheme="minorEastAsia"/>
        </w:rPr>
      </w:pPr>
      <w:r>
        <w:rPr>
          <w:rFonts w:eastAsiaTheme="minorEastAsia"/>
        </w:rPr>
        <w:t xml:space="preserve">Mihalynuk, M.G., Diakow, L.J., Logan, J.M, and Friedman, R.M., 2015. Preliminary geology of the Shrimpton Creek area (NTS 092H/15E, 16W) Southern Nicola Arc Project. In: Geological Fieldwork 2014, British Columbia Ministry of Energy and Mines, British Columbia Geological Survey Paper 2015-1, </w:t>
      </w:r>
      <w:r w:rsidR="005C2109">
        <w:rPr>
          <w:rFonts w:eastAsiaTheme="minorEastAsia"/>
        </w:rPr>
        <w:t>129-163</w:t>
      </w:r>
      <w:r>
        <w:rPr>
          <w:rFonts w:eastAsiaTheme="minorEastAsia"/>
        </w:rPr>
        <w:t>.</w:t>
      </w:r>
    </w:p>
    <w:p w:rsidR="005C2109" w:rsidRDefault="005C2109" w:rsidP="005C2109">
      <w:pPr>
        <w:spacing w:line="247" w:lineRule="auto"/>
        <w:ind w:left="284" w:hanging="284"/>
        <w:rPr>
          <w:rFonts w:eastAsiaTheme="minorEastAsia"/>
        </w:rPr>
      </w:pPr>
      <w:r w:rsidRPr="005C2109">
        <w:rPr>
          <w:rFonts w:eastAsiaTheme="minorEastAsia"/>
        </w:rPr>
        <w:t>Mihalynuk, M.G., Diakow, L.J., Friedman, R.M., and Logan, J.M., 2016. Chronology of southern Nicola arc</w:t>
      </w:r>
      <w:r w:rsidR="002F5F1A">
        <w:rPr>
          <w:rFonts w:eastAsiaTheme="minorEastAsia"/>
        </w:rPr>
        <w:t xml:space="preserve"> </w:t>
      </w:r>
      <w:r w:rsidRPr="005C2109">
        <w:rPr>
          <w:rFonts w:eastAsiaTheme="minorEastAsia"/>
        </w:rPr>
        <w:t>stratigraphy and deformation. In: Geological Fieldwork 2015, British Columbia Ministry of Energy and Mines, British Columbia Geological</w:t>
      </w:r>
      <w:r w:rsidR="002F5F1A">
        <w:rPr>
          <w:rFonts w:eastAsiaTheme="minorEastAsia"/>
        </w:rPr>
        <w:t xml:space="preserve"> </w:t>
      </w:r>
      <w:r w:rsidRPr="005C2109">
        <w:rPr>
          <w:rFonts w:eastAsiaTheme="minorEastAsia"/>
        </w:rPr>
        <w:t xml:space="preserve">Survey Paper 2016-1, </w:t>
      </w:r>
      <w:bookmarkStart w:id="0" w:name="_GoBack"/>
      <w:bookmarkEnd w:id="0"/>
      <w:r w:rsidRPr="005C2109">
        <w:rPr>
          <w:rFonts w:eastAsiaTheme="minorEastAsia"/>
        </w:rPr>
        <w:t>31-63.</w:t>
      </w:r>
    </w:p>
    <w:p w:rsidR="00A96921" w:rsidRPr="001A6D29" w:rsidRDefault="00A96921" w:rsidP="00A96921">
      <w:pPr>
        <w:ind w:left="284" w:hanging="284"/>
      </w:pPr>
      <w:r w:rsidRPr="001A6D29">
        <w:t>Monger, J.W.H., 1989. Geology, Hope, British Columbia. Geological Survey of Canada, Map 41-1989, sheet 1, scale 1:250 000.</w:t>
      </w:r>
    </w:p>
    <w:p w:rsidR="000B6D76" w:rsidRPr="001A6D29" w:rsidRDefault="000B6D76" w:rsidP="00460ED0">
      <w:pPr>
        <w:ind w:left="284" w:hanging="284"/>
      </w:pPr>
      <w:r w:rsidRPr="001A6D29">
        <w:t>Parrish, R.R., and Monger, J.W.H., 1992. New U-Pb dates from southwestern British Columbia: Radiogenic age and isotopic studies. Report 5, 87–108.</w:t>
      </w:r>
    </w:p>
    <w:p w:rsidR="00AC1AAB" w:rsidRDefault="00AC1AAB" w:rsidP="00460ED0">
      <w:pPr>
        <w:ind w:left="284" w:hanging="284"/>
      </w:pPr>
      <w:r w:rsidRPr="00AC1AAB">
        <w:t xml:space="preserve">Paterson, S.R., Vernon, R.H. and </w:t>
      </w:r>
      <w:proofErr w:type="spellStart"/>
      <w:r w:rsidRPr="00AC1AAB">
        <w:t>Tobisch</w:t>
      </w:r>
      <w:proofErr w:type="spellEnd"/>
      <w:r w:rsidRPr="00AC1AAB">
        <w:t>, O.T., 1989. A review of criteria for the identification of magmatic and tectonic foliations in granitoids. Journal of Structural Geology, 11, 349–363.</w:t>
      </w:r>
    </w:p>
    <w:p w:rsidR="0002578F" w:rsidRDefault="0002578F" w:rsidP="00460ED0">
      <w:pPr>
        <w:ind w:left="284" w:hanging="284"/>
      </w:pPr>
      <w:r w:rsidRPr="001A6D29">
        <w:t>Preto, V.A., 1979. Geology of the Nicola Group between Merritt and Princeton: BC Ministry of Energy, Mines and Petroleum Resources, British Columbia Geological Survey, Bulletin 69, 90 p.</w:t>
      </w:r>
    </w:p>
    <w:p w:rsidR="00AC1AAB" w:rsidRDefault="00AC1AAB" w:rsidP="00460ED0">
      <w:pPr>
        <w:ind w:left="284" w:hanging="284"/>
      </w:pPr>
      <w:r w:rsidRPr="00AC1AAB">
        <w:t>Ray, G.E. and Dawson, G.L., 1994. The geology and mineral deposits of the Hedley gold skarn district, southern British Columbia. British Columbia Ministry of Energy, Mines and Petroleum Resources, Bulletin 87, 156p.</w:t>
      </w:r>
    </w:p>
    <w:p w:rsidR="00AC1AAB" w:rsidRDefault="00AC1AAB" w:rsidP="00AC1AAB">
      <w:pPr>
        <w:ind w:left="284" w:hanging="284"/>
      </w:pPr>
      <w:r>
        <w:t>Schiarizza, P., 2014. Geological setting of the Granite Mountain batholith, host to the Gibraltar porphyry Cu-Mo deposit, south-central British Columbia. In: Geological Fieldwork 2013, British Columbia Ministry of Energy and Mines, British Columbia Geological Survey Paper 2014-1, 95-110.</w:t>
      </w:r>
    </w:p>
    <w:p w:rsidR="00AC1AAB" w:rsidRPr="001A6D29" w:rsidRDefault="00AC1AAB" w:rsidP="00AC1AAB">
      <w:pPr>
        <w:ind w:left="284" w:hanging="284"/>
      </w:pPr>
      <w:r>
        <w:t>Schiarizza, P., 2015. Geological setting of the Granite Mountain batholith, south-central British Columbia. In: Geological Fieldwork 2014, British Columbia Ministry of Energy and Mines, British Columbia Geological Survey Paper 2015-1, 19-39.</w:t>
      </w:r>
    </w:p>
    <w:p w:rsidR="00DA7A11" w:rsidRDefault="00DA7A11" w:rsidP="00277F15">
      <w:pPr>
        <w:spacing w:line="259" w:lineRule="auto"/>
        <w:ind w:left="0" w:firstLine="0"/>
      </w:pPr>
    </w:p>
    <w:sectPr w:rsidR="00DA7A11" w:rsidSect="00567DDC">
      <w:type w:val="continuous"/>
      <w:pgSz w:w="12240" w:h="15840"/>
      <w:pgMar w:top="1442" w:right="1804" w:bottom="1672"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Rounded 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367A"/>
    <w:multiLevelType w:val="hybridMultilevel"/>
    <w:tmpl w:val="EC586B1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4EC790B"/>
    <w:multiLevelType w:val="hybridMultilevel"/>
    <w:tmpl w:val="3356B58E"/>
    <w:lvl w:ilvl="0" w:tplc="3424D3F0">
      <w:start w:val="1"/>
      <w:numFmt w:val="decimal"/>
      <w:lvlText w:val="%1."/>
      <w:lvlJc w:val="left"/>
      <w:pPr>
        <w:ind w:left="777" w:hanging="360"/>
      </w:pPr>
      <w:rPr>
        <w:rFonts w:hint="default"/>
        <w:i/>
      </w:rPr>
    </w:lvl>
    <w:lvl w:ilvl="1" w:tplc="10090019" w:tentative="1">
      <w:start w:val="1"/>
      <w:numFmt w:val="lowerLetter"/>
      <w:lvlText w:val="%2."/>
      <w:lvlJc w:val="left"/>
      <w:pPr>
        <w:ind w:left="1497" w:hanging="360"/>
      </w:pPr>
    </w:lvl>
    <w:lvl w:ilvl="2" w:tplc="1009001B" w:tentative="1">
      <w:start w:val="1"/>
      <w:numFmt w:val="lowerRoman"/>
      <w:lvlText w:val="%3."/>
      <w:lvlJc w:val="right"/>
      <w:pPr>
        <w:ind w:left="2217" w:hanging="180"/>
      </w:pPr>
    </w:lvl>
    <w:lvl w:ilvl="3" w:tplc="1009000F" w:tentative="1">
      <w:start w:val="1"/>
      <w:numFmt w:val="decimal"/>
      <w:lvlText w:val="%4."/>
      <w:lvlJc w:val="left"/>
      <w:pPr>
        <w:ind w:left="2937" w:hanging="360"/>
      </w:pPr>
    </w:lvl>
    <w:lvl w:ilvl="4" w:tplc="10090019" w:tentative="1">
      <w:start w:val="1"/>
      <w:numFmt w:val="lowerLetter"/>
      <w:lvlText w:val="%5."/>
      <w:lvlJc w:val="left"/>
      <w:pPr>
        <w:ind w:left="3657" w:hanging="360"/>
      </w:pPr>
    </w:lvl>
    <w:lvl w:ilvl="5" w:tplc="1009001B" w:tentative="1">
      <w:start w:val="1"/>
      <w:numFmt w:val="lowerRoman"/>
      <w:lvlText w:val="%6."/>
      <w:lvlJc w:val="right"/>
      <w:pPr>
        <w:ind w:left="4377" w:hanging="180"/>
      </w:pPr>
    </w:lvl>
    <w:lvl w:ilvl="6" w:tplc="1009000F" w:tentative="1">
      <w:start w:val="1"/>
      <w:numFmt w:val="decimal"/>
      <w:lvlText w:val="%7."/>
      <w:lvlJc w:val="left"/>
      <w:pPr>
        <w:ind w:left="5097" w:hanging="360"/>
      </w:pPr>
    </w:lvl>
    <w:lvl w:ilvl="7" w:tplc="10090019" w:tentative="1">
      <w:start w:val="1"/>
      <w:numFmt w:val="lowerLetter"/>
      <w:lvlText w:val="%8."/>
      <w:lvlJc w:val="left"/>
      <w:pPr>
        <w:ind w:left="5817" w:hanging="360"/>
      </w:pPr>
    </w:lvl>
    <w:lvl w:ilvl="8" w:tplc="1009001B" w:tentative="1">
      <w:start w:val="1"/>
      <w:numFmt w:val="lowerRoman"/>
      <w:lvlText w:val="%9."/>
      <w:lvlJc w:val="right"/>
      <w:pPr>
        <w:ind w:left="6537" w:hanging="180"/>
      </w:pPr>
    </w:lvl>
  </w:abstractNum>
  <w:abstractNum w:abstractNumId="2" w15:restartNumberingAfterBreak="0">
    <w:nsid w:val="19197EEF"/>
    <w:multiLevelType w:val="hybridMultilevel"/>
    <w:tmpl w:val="3356B58E"/>
    <w:lvl w:ilvl="0" w:tplc="3424D3F0">
      <w:start w:val="1"/>
      <w:numFmt w:val="decimal"/>
      <w:lvlText w:val="%1."/>
      <w:lvlJc w:val="left"/>
      <w:pPr>
        <w:ind w:left="777" w:hanging="360"/>
      </w:pPr>
      <w:rPr>
        <w:rFonts w:hint="default"/>
        <w:i/>
      </w:rPr>
    </w:lvl>
    <w:lvl w:ilvl="1" w:tplc="10090019" w:tentative="1">
      <w:start w:val="1"/>
      <w:numFmt w:val="lowerLetter"/>
      <w:lvlText w:val="%2."/>
      <w:lvlJc w:val="left"/>
      <w:pPr>
        <w:ind w:left="1497" w:hanging="360"/>
      </w:pPr>
    </w:lvl>
    <w:lvl w:ilvl="2" w:tplc="1009001B" w:tentative="1">
      <w:start w:val="1"/>
      <w:numFmt w:val="lowerRoman"/>
      <w:lvlText w:val="%3."/>
      <w:lvlJc w:val="right"/>
      <w:pPr>
        <w:ind w:left="2217" w:hanging="180"/>
      </w:pPr>
    </w:lvl>
    <w:lvl w:ilvl="3" w:tplc="1009000F" w:tentative="1">
      <w:start w:val="1"/>
      <w:numFmt w:val="decimal"/>
      <w:lvlText w:val="%4."/>
      <w:lvlJc w:val="left"/>
      <w:pPr>
        <w:ind w:left="2937" w:hanging="360"/>
      </w:pPr>
    </w:lvl>
    <w:lvl w:ilvl="4" w:tplc="10090019" w:tentative="1">
      <w:start w:val="1"/>
      <w:numFmt w:val="lowerLetter"/>
      <w:lvlText w:val="%5."/>
      <w:lvlJc w:val="left"/>
      <w:pPr>
        <w:ind w:left="3657" w:hanging="360"/>
      </w:pPr>
    </w:lvl>
    <w:lvl w:ilvl="5" w:tplc="1009001B" w:tentative="1">
      <w:start w:val="1"/>
      <w:numFmt w:val="lowerRoman"/>
      <w:lvlText w:val="%6."/>
      <w:lvlJc w:val="right"/>
      <w:pPr>
        <w:ind w:left="4377" w:hanging="180"/>
      </w:pPr>
    </w:lvl>
    <w:lvl w:ilvl="6" w:tplc="1009000F" w:tentative="1">
      <w:start w:val="1"/>
      <w:numFmt w:val="decimal"/>
      <w:lvlText w:val="%7."/>
      <w:lvlJc w:val="left"/>
      <w:pPr>
        <w:ind w:left="5097" w:hanging="360"/>
      </w:pPr>
    </w:lvl>
    <w:lvl w:ilvl="7" w:tplc="10090019" w:tentative="1">
      <w:start w:val="1"/>
      <w:numFmt w:val="lowerLetter"/>
      <w:lvlText w:val="%8."/>
      <w:lvlJc w:val="left"/>
      <w:pPr>
        <w:ind w:left="5817" w:hanging="360"/>
      </w:pPr>
    </w:lvl>
    <w:lvl w:ilvl="8" w:tplc="1009001B" w:tentative="1">
      <w:start w:val="1"/>
      <w:numFmt w:val="lowerRoman"/>
      <w:lvlText w:val="%9."/>
      <w:lvlJc w:val="right"/>
      <w:pPr>
        <w:ind w:left="6537" w:hanging="180"/>
      </w:pPr>
    </w:lvl>
  </w:abstractNum>
  <w:abstractNum w:abstractNumId="3" w15:restartNumberingAfterBreak="0">
    <w:nsid w:val="7A2E7E8B"/>
    <w:multiLevelType w:val="hybridMultilevel"/>
    <w:tmpl w:val="583E9D0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A11"/>
    <w:rsid w:val="00012810"/>
    <w:rsid w:val="0002243A"/>
    <w:rsid w:val="000227BE"/>
    <w:rsid w:val="00024D54"/>
    <w:rsid w:val="0002578F"/>
    <w:rsid w:val="00037ECA"/>
    <w:rsid w:val="000814DF"/>
    <w:rsid w:val="000B6D76"/>
    <w:rsid w:val="000F00A6"/>
    <w:rsid w:val="00106790"/>
    <w:rsid w:val="001360C9"/>
    <w:rsid w:val="00194E93"/>
    <w:rsid w:val="001A5CE2"/>
    <w:rsid w:val="001A6216"/>
    <w:rsid w:val="001B7D5B"/>
    <w:rsid w:val="001E0D33"/>
    <w:rsid w:val="00203E10"/>
    <w:rsid w:val="002227E7"/>
    <w:rsid w:val="00243273"/>
    <w:rsid w:val="0025087F"/>
    <w:rsid w:val="00261125"/>
    <w:rsid w:val="00277F15"/>
    <w:rsid w:val="002F5C3E"/>
    <w:rsid w:val="002F5F1A"/>
    <w:rsid w:val="00315227"/>
    <w:rsid w:val="003324FF"/>
    <w:rsid w:val="003474CD"/>
    <w:rsid w:val="00355749"/>
    <w:rsid w:val="00376732"/>
    <w:rsid w:val="003D011F"/>
    <w:rsid w:val="00400751"/>
    <w:rsid w:val="00424AFB"/>
    <w:rsid w:val="00441AF1"/>
    <w:rsid w:val="00450E6D"/>
    <w:rsid w:val="00460ED0"/>
    <w:rsid w:val="0048607F"/>
    <w:rsid w:val="00487E6B"/>
    <w:rsid w:val="00490A1D"/>
    <w:rsid w:val="00496AAD"/>
    <w:rsid w:val="004A5F4F"/>
    <w:rsid w:val="004C3BC6"/>
    <w:rsid w:val="004D52DB"/>
    <w:rsid w:val="004E0AA3"/>
    <w:rsid w:val="00504A2F"/>
    <w:rsid w:val="00516848"/>
    <w:rsid w:val="005173B3"/>
    <w:rsid w:val="005476DD"/>
    <w:rsid w:val="00567DDC"/>
    <w:rsid w:val="005915EE"/>
    <w:rsid w:val="00594E68"/>
    <w:rsid w:val="005A1742"/>
    <w:rsid w:val="005C2109"/>
    <w:rsid w:val="005D63DF"/>
    <w:rsid w:val="005E5B9B"/>
    <w:rsid w:val="0062779F"/>
    <w:rsid w:val="00631EF5"/>
    <w:rsid w:val="00653352"/>
    <w:rsid w:val="006755CA"/>
    <w:rsid w:val="00676629"/>
    <w:rsid w:val="006A1F63"/>
    <w:rsid w:val="006B18CD"/>
    <w:rsid w:val="006C2B83"/>
    <w:rsid w:val="006D0456"/>
    <w:rsid w:val="006F6EE0"/>
    <w:rsid w:val="00741DAA"/>
    <w:rsid w:val="00744E93"/>
    <w:rsid w:val="00761808"/>
    <w:rsid w:val="00765374"/>
    <w:rsid w:val="00770589"/>
    <w:rsid w:val="007C06D9"/>
    <w:rsid w:val="007D0B00"/>
    <w:rsid w:val="007E3704"/>
    <w:rsid w:val="008450AE"/>
    <w:rsid w:val="00886CAC"/>
    <w:rsid w:val="00893CF0"/>
    <w:rsid w:val="008D4395"/>
    <w:rsid w:val="00903B78"/>
    <w:rsid w:val="00925404"/>
    <w:rsid w:val="009524E4"/>
    <w:rsid w:val="00955421"/>
    <w:rsid w:val="00975A48"/>
    <w:rsid w:val="00981FAD"/>
    <w:rsid w:val="009846AD"/>
    <w:rsid w:val="009C44A9"/>
    <w:rsid w:val="009D4DA9"/>
    <w:rsid w:val="009D7F57"/>
    <w:rsid w:val="009E608B"/>
    <w:rsid w:val="00A23114"/>
    <w:rsid w:val="00A30281"/>
    <w:rsid w:val="00A448AA"/>
    <w:rsid w:val="00A46910"/>
    <w:rsid w:val="00A96921"/>
    <w:rsid w:val="00AA7A30"/>
    <w:rsid w:val="00AB5E66"/>
    <w:rsid w:val="00AC1AAB"/>
    <w:rsid w:val="00AD1AEC"/>
    <w:rsid w:val="00AD5B85"/>
    <w:rsid w:val="00AF401D"/>
    <w:rsid w:val="00AF5122"/>
    <w:rsid w:val="00B15BF1"/>
    <w:rsid w:val="00B164E3"/>
    <w:rsid w:val="00B16CBB"/>
    <w:rsid w:val="00B354EB"/>
    <w:rsid w:val="00B40BC5"/>
    <w:rsid w:val="00B512A3"/>
    <w:rsid w:val="00B67BDA"/>
    <w:rsid w:val="00B738CB"/>
    <w:rsid w:val="00B75159"/>
    <w:rsid w:val="00B81F33"/>
    <w:rsid w:val="00BD04DA"/>
    <w:rsid w:val="00BD1EE6"/>
    <w:rsid w:val="00BD57D0"/>
    <w:rsid w:val="00BF4896"/>
    <w:rsid w:val="00BF495C"/>
    <w:rsid w:val="00C17799"/>
    <w:rsid w:val="00C5451A"/>
    <w:rsid w:val="00C57D39"/>
    <w:rsid w:val="00C95568"/>
    <w:rsid w:val="00CE1700"/>
    <w:rsid w:val="00CF12FD"/>
    <w:rsid w:val="00D017AE"/>
    <w:rsid w:val="00D52345"/>
    <w:rsid w:val="00D67415"/>
    <w:rsid w:val="00DA7A11"/>
    <w:rsid w:val="00DC5832"/>
    <w:rsid w:val="00DF3449"/>
    <w:rsid w:val="00DF423E"/>
    <w:rsid w:val="00E02A97"/>
    <w:rsid w:val="00E33B1E"/>
    <w:rsid w:val="00E3426D"/>
    <w:rsid w:val="00E470D8"/>
    <w:rsid w:val="00E86542"/>
    <w:rsid w:val="00E97193"/>
    <w:rsid w:val="00EA4B73"/>
    <w:rsid w:val="00EA615E"/>
    <w:rsid w:val="00EA7982"/>
    <w:rsid w:val="00ED17C7"/>
    <w:rsid w:val="00EE433C"/>
    <w:rsid w:val="00EF0953"/>
    <w:rsid w:val="00F42930"/>
    <w:rsid w:val="00F45CB5"/>
    <w:rsid w:val="00F46A75"/>
    <w:rsid w:val="00F64966"/>
    <w:rsid w:val="00FB011D"/>
    <w:rsid w:val="00FB306E"/>
    <w:rsid w:val="00FC03A0"/>
    <w:rsid w:val="00FC3A61"/>
    <w:rsid w:val="00FD28D0"/>
    <w:rsid w:val="00FD3970"/>
    <w:rsid w:val="00FE2115"/>
    <w:rsid w:val="00FE3C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6475"/>
  <w15:docId w15:val="{A98A22EA-B84D-4785-903C-58E3044D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D0456"/>
    <w:pPr>
      <w:spacing w:after="0" w:line="249" w:lineRule="auto"/>
      <w:ind w:left="1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rsid w:val="006D0456"/>
    <w:pPr>
      <w:keepNext/>
      <w:keepLines/>
      <w:spacing w:after="0"/>
      <w:ind w:left="10" w:hanging="10"/>
      <w:outlineLvl w:val="0"/>
    </w:pPr>
    <w:rPr>
      <w:rFonts w:ascii="Arial" w:eastAsia="Arial" w:hAnsi="Arial" w:cs="Arial"/>
      <w:b/>
      <w:i/>
      <w:color w:val="000000"/>
      <w:sz w:val="28"/>
    </w:rPr>
  </w:style>
  <w:style w:type="paragraph" w:styleId="Heading2">
    <w:name w:val="heading 2"/>
    <w:next w:val="Normal"/>
    <w:link w:val="Heading2Char"/>
    <w:uiPriority w:val="9"/>
    <w:unhideWhenUsed/>
    <w:qFormat/>
    <w:rsid w:val="006D0456"/>
    <w:pPr>
      <w:keepNext/>
      <w:keepLines/>
      <w:spacing w:after="33"/>
      <w:ind w:left="10" w:hanging="10"/>
      <w:outlineLvl w:val="1"/>
    </w:pPr>
    <w:rPr>
      <w:rFonts w:ascii="Arial" w:eastAsia="Arial" w:hAnsi="Arial" w:cs="Arial"/>
      <w:b/>
      <w:i/>
      <w:color w:val="000000"/>
      <w:sz w:val="24"/>
    </w:rPr>
  </w:style>
  <w:style w:type="paragraph" w:styleId="Heading3">
    <w:name w:val="heading 3"/>
    <w:basedOn w:val="Normal"/>
    <w:next w:val="Normal"/>
    <w:link w:val="Heading3Char"/>
    <w:uiPriority w:val="9"/>
    <w:unhideWhenUsed/>
    <w:qFormat/>
    <w:rsid w:val="00C57D39"/>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D0456"/>
    <w:rPr>
      <w:rFonts w:ascii="Arial" w:eastAsia="Arial" w:hAnsi="Arial" w:cs="Arial"/>
      <w:b/>
      <w:i/>
      <w:color w:val="000000"/>
      <w:sz w:val="24"/>
    </w:rPr>
  </w:style>
  <w:style w:type="character" w:customStyle="1" w:styleId="Heading1Char">
    <w:name w:val="Heading 1 Char"/>
    <w:link w:val="Heading1"/>
    <w:rsid w:val="006D0456"/>
    <w:rPr>
      <w:rFonts w:ascii="Arial" w:eastAsia="Arial" w:hAnsi="Arial" w:cs="Arial"/>
      <w:b/>
      <w:i/>
      <w:color w:val="000000"/>
      <w:sz w:val="28"/>
    </w:rPr>
  </w:style>
  <w:style w:type="table" w:customStyle="1" w:styleId="TableGrid">
    <w:name w:val="TableGrid"/>
    <w:rsid w:val="006D0456"/>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E97193"/>
    <w:rPr>
      <w:color w:val="0563C1" w:themeColor="hyperlink"/>
      <w:u w:val="single"/>
    </w:rPr>
  </w:style>
  <w:style w:type="character" w:customStyle="1" w:styleId="Heading3Char">
    <w:name w:val="Heading 3 Char"/>
    <w:basedOn w:val="DefaultParagraphFont"/>
    <w:link w:val="Heading3"/>
    <w:uiPriority w:val="9"/>
    <w:rsid w:val="00C57D39"/>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955421"/>
    <w:pPr>
      <w:ind w:left="720"/>
      <w:contextualSpacing/>
    </w:pPr>
  </w:style>
  <w:style w:type="paragraph" w:styleId="CommentText">
    <w:name w:val="annotation text"/>
    <w:basedOn w:val="Normal"/>
    <w:link w:val="CommentTextChar"/>
    <w:uiPriority w:val="99"/>
    <w:semiHidden/>
    <w:rsid w:val="009D4DA9"/>
    <w:pPr>
      <w:spacing w:after="120" w:line="240" w:lineRule="auto"/>
      <w:ind w:left="0" w:firstLine="360"/>
    </w:pPr>
    <w:rPr>
      <w:rFonts w:ascii="Arial" w:hAnsi="Arial"/>
      <w:color w:val="auto"/>
      <w:sz w:val="20"/>
      <w:szCs w:val="20"/>
      <w:lang w:eastAsia="en-US"/>
    </w:rPr>
  </w:style>
  <w:style w:type="character" w:customStyle="1" w:styleId="CommentTextChar">
    <w:name w:val="Comment Text Char"/>
    <w:basedOn w:val="DefaultParagraphFont"/>
    <w:link w:val="CommentText"/>
    <w:uiPriority w:val="99"/>
    <w:semiHidden/>
    <w:rsid w:val="009D4DA9"/>
    <w:rPr>
      <w:rFonts w:ascii="Arial" w:eastAsia="Times New Roman" w:hAnsi="Arial" w:cs="Times New Roman"/>
      <w:sz w:val="20"/>
      <w:szCs w:val="20"/>
      <w:lang w:eastAsia="en-US"/>
    </w:rPr>
  </w:style>
  <w:style w:type="character" w:styleId="CommentReference">
    <w:name w:val="annotation reference"/>
    <w:basedOn w:val="DefaultParagraphFont"/>
    <w:uiPriority w:val="99"/>
    <w:semiHidden/>
    <w:unhideWhenUsed/>
    <w:rsid w:val="009D4DA9"/>
    <w:rPr>
      <w:sz w:val="16"/>
      <w:szCs w:val="16"/>
    </w:rPr>
  </w:style>
  <w:style w:type="paragraph" w:styleId="BalloonText">
    <w:name w:val="Balloon Text"/>
    <w:basedOn w:val="Normal"/>
    <w:link w:val="BalloonTextChar"/>
    <w:uiPriority w:val="99"/>
    <w:semiHidden/>
    <w:unhideWhenUsed/>
    <w:rsid w:val="009D4DA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DA9"/>
    <w:rPr>
      <w:rFonts w:ascii="Segoe UI" w:eastAsia="Times New Roman" w:hAnsi="Segoe UI" w:cs="Segoe UI"/>
      <w:color w:val="000000"/>
      <w:sz w:val="18"/>
      <w:szCs w:val="18"/>
    </w:rPr>
  </w:style>
  <w:style w:type="character" w:customStyle="1" w:styleId="normalchar1">
    <w:name w:val="normal__char1"/>
    <w:rsid w:val="0002578F"/>
    <w:rPr>
      <w:rFonts w:ascii="Cambria" w:hAnsi="Cambria" w:hint="default"/>
      <w:sz w:val="24"/>
      <w:szCs w:val="24"/>
    </w:rPr>
  </w:style>
  <w:style w:type="table" w:styleId="TableGrid0">
    <w:name w:val="Table Grid"/>
    <w:basedOn w:val="TableNormal"/>
    <w:uiPriority w:val="39"/>
    <w:rsid w:val="0076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D5B85"/>
    <w:pPr>
      <w:spacing w:after="0"/>
      <w:ind w:left="10" w:hanging="10"/>
    </w:pPr>
    <w:rPr>
      <w:rFonts w:ascii="Times New Roman" w:hAnsi="Times New Roman"/>
      <w:b/>
      <w:bCs/>
      <w:color w:val="000000"/>
      <w:lang w:eastAsia="en-CA"/>
    </w:rPr>
  </w:style>
  <w:style w:type="character" w:customStyle="1" w:styleId="CommentSubjectChar">
    <w:name w:val="Comment Subject Char"/>
    <w:basedOn w:val="CommentTextChar"/>
    <w:link w:val="CommentSubject"/>
    <w:uiPriority w:val="99"/>
    <w:semiHidden/>
    <w:rsid w:val="00AD5B85"/>
    <w:rPr>
      <w:rFonts w:ascii="Times New Roman" w:eastAsia="Times New Roman" w:hAnsi="Times New Roman" w:cs="Times New Roman"/>
      <w:b/>
      <w:bCs/>
      <w:color w:val="000000"/>
      <w:sz w:val="20"/>
      <w:szCs w:val="20"/>
      <w:lang w:eastAsia="en-US"/>
    </w:rPr>
  </w:style>
  <w:style w:type="character" w:styleId="SubtleEmphasis">
    <w:name w:val="Subtle Emphasis"/>
    <w:basedOn w:val="DefaultParagraphFont"/>
    <w:uiPriority w:val="19"/>
    <w:qFormat/>
    <w:rsid w:val="00567DD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8939">
      <w:bodyDiv w:val="1"/>
      <w:marLeft w:val="0"/>
      <w:marRight w:val="0"/>
      <w:marTop w:val="0"/>
      <w:marBottom w:val="0"/>
      <w:divBdr>
        <w:top w:val="none" w:sz="0" w:space="0" w:color="auto"/>
        <w:left w:val="none" w:sz="0" w:space="0" w:color="auto"/>
        <w:bottom w:val="none" w:sz="0" w:space="0" w:color="auto"/>
        <w:right w:val="none" w:sz="0" w:space="0" w:color="auto"/>
      </w:divBdr>
    </w:div>
    <w:div w:id="1064336404">
      <w:bodyDiv w:val="1"/>
      <w:marLeft w:val="0"/>
      <w:marRight w:val="0"/>
      <w:marTop w:val="0"/>
      <w:marBottom w:val="0"/>
      <w:divBdr>
        <w:top w:val="none" w:sz="0" w:space="0" w:color="auto"/>
        <w:left w:val="none" w:sz="0" w:space="0" w:color="auto"/>
        <w:bottom w:val="none" w:sz="0" w:space="0" w:color="auto"/>
        <w:right w:val="none" w:sz="0" w:space="0" w:color="auto"/>
      </w:divBdr>
    </w:div>
    <w:div w:id="1378891484">
      <w:bodyDiv w:val="1"/>
      <w:marLeft w:val="0"/>
      <w:marRight w:val="0"/>
      <w:marTop w:val="0"/>
      <w:marBottom w:val="0"/>
      <w:divBdr>
        <w:top w:val="none" w:sz="0" w:space="0" w:color="auto"/>
        <w:left w:val="none" w:sz="0" w:space="0" w:color="auto"/>
        <w:bottom w:val="none" w:sz="0" w:space="0" w:color="auto"/>
        <w:right w:val="none" w:sz="0" w:space="0" w:color="auto"/>
      </w:divBdr>
    </w:div>
    <w:div w:id="1622422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www.empr.gov.bc.ca/Mining/Geoscience/PublicationsCatalogue/GeoFiles/Pages/GF2016-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CB4646CC6699408FE913487B396ECF" ma:contentTypeVersion="1" ma:contentTypeDescription="Create a new document." ma:contentTypeScope="" ma:versionID="029f58303459ef16a8b1755c6209c684">
  <xsd:schema xmlns:xsd="http://www.w3.org/2001/XMLSchema" xmlns:p="http://schemas.microsoft.com/office/2006/metadata/properties" xmlns:ns1="http://schemas.microsoft.com/sharepoint/v3" targetNamespace="http://schemas.microsoft.com/office/2006/metadata/properties" ma:root="true" ma:fieldsID="863fa0b870f0b4566e78a642e2c822d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EC326-C240-4CF2-8D6F-EF8D1BE6B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7AC65F8-4106-4CC0-B2CA-A92F1DDB5149}">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DC58D8E2-6B8D-4986-8A3C-2B932C851F64}">
  <ds:schemaRefs>
    <ds:schemaRef ds:uri="http://schemas.microsoft.com/sharepoint/v3/contenttype/forms"/>
  </ds:schemaRefs>
</ds:datastoreItem>
</file>

<file path=customXml/itemProps4.xml><?xml version="1.0" encoding="utf-8"?>
<ds:datastoreItem xmlns:ds="http://schemas.openxmlformats.org/officeDocument/2006/customXml" ds:itemID="{384EFBAB-3C09-4DB8-AEEB-FC61E3B7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19</Pages>
  <Words>7814</Words>
  <Characters>44543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Geofile 2007-5</vt:lpstr>
    </vt:vector>
  </TitlesOfParts>
  <Company>Hewlett-Packard</Company>
  <LinksUpToDate>false</LinksUpToDate>
  <CharactersWithSpaces>52253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Geofile 2007-5</dc:title>
  <dc:creator>Mihalynuk</dc:creator>
  <cp:lastModifiedBy>mitch mihalynuk</cp:lastModifiedBy>
  <cp:revision>7</cp:revision>
  <cp:lastPrinted>2014-01-22T20:18:00Z</cp:lastPrinted>
  <dcterms:created xsi:type="dcterms:W3CDTF">2017-01-13T22:36:00Z</dcterms:created>
  <dcterms:modified xsi:type="dcterms:W3CDTF">2017-01-14T00:13:00Z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0x01010039CB4646CC6699408FE913487B396ECF</vt:lpwstr>
  </property>
</Properties>
</file>