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42D5E0" w14:textId="77777777" w:rsidR="00396BD4" w:rsidRPr="00D20E03" w:rsidRDefault="003D3DDC" w:rsidP="00F0253C">
      <w:pPr>
        <w:tabs>
          <w:tab w:val="left" w:pos="227"/>
        </w:tabs>
        <w:jc w:val="center"/>
        <w:rPr>
          <w:rFonts w:ascii="Arial Black" w:hAnsi="Arial Black"/>
          <w:b/>
        </w:rPr>
      </w:pPr>
      <w:r w:rsidRPr="00D20E03">
        <w:rPr>
          <w:rFonts w:ascii="Arial Black" w:hAnsi="Arial Black"/>
          <w:b/>
          <w:sz w:val="28"/>
        </w:rPr>
        <w:t>British Columbia Digital Geology</w:t>
      </w:r>
    </w:p>
    <w:p w14:paraId="0513B717" w14:textId="77777777" w:rsidR="0051630C" w:rsidRPr="00D20E03" w:rsidRDefault="0051630C" w:rsidP="00F0253C">
      <w:pPr>
        <w:tabs>
          <w:tab w:val="left" w:pos="227"/>
        </w:tabs>
        <w:jc w:val="center"/>
        <w:rPr>
          <w:rFonts w:ascii="Times New Roman" w:hAnsi="Times New Roman"/>
          <w:b/>
        </w:rPr>
      </w:pPr>
    </w:p>
    <w:p w14:paraId="6063901F" w14:textId="6C5FBC4F" w:rsidR="00396BD4" w:rsidRPr="00D20E03" w:rsidRDefault="0051630C" w:rsidP="0051630C">
      <w:pPr>
        <w:tabs>
          <w:tab w:val="left" w:pos="227"/>
        </w:tabs>
        <w:jc w:val="center"/>
        <w:rPr>
          <w:rFonts w:ascii="Times New Roman" w:hAnsi="Times New Roman"/>
        </w:rPr>
      </w:pPr>
      <w:r w:rsidRPr="00D20E03">
        <w:rPr>
          <w:rFonts w:ascii="Times New Roman" w:hAnsi="Times New Roman"/>
        </w:rPr>
        <w:t>Release 2.</w:t>
      </w:r>
      <w:r w:rsidR="008B1792" w:rsidRPr="00D20E03">
        <w:rPr>
          <w:rFonts w:ascii="Times New Roman" w:hAnsi="Times New Roman"/>
        </w:rPr>
        <w:t>1</w:t>
      </w:r>
      <w:r w:rsidRPr="00D20E03">
        <w:rPr>
          <w:rFonts w:ascii="Times New Roman" w:hAnsi="Times New Roman"/>
        </w:rPr>
        <w:t xml:space="preserve">, </w:t>
      </w:r>
      <w:r w:rsidR="009E5482">
        <w:rPr>
          <w:rFonts w:ascii="Times New Roman" w:hAnsi="Times New Roman"/>
        </w:rPr>
        <w:t>August</w:t>
      </w:r>
      <w:bookmarkStart w:id="0" w:name="_GoBack"/>
      <w:bookmarkEnd w:id="0"/>
      <w:r w:rsidR="008B1792" w:rsidRPr="00D20E03">
        <w:rPr>
          <w:rFonts w:ascii="Times New Roman" w:hAnsi="Times New Roman"/>
        </w:rPr>
        <w:t xml:space="preserve">, </w:t>
      </w:r>
      <w:r w:rsidRPr="00D20E03">
        <w:rPr>
          <w:rFonts w:ascii="Times New Roman" w:hAnsi="Times New Roman"/>
        </w:rPr>
        <w:t>2013</w:t>
      </w:r>
    </w:p>
    <w:p w14:paraId="669CD9E3" w14:textId="77777777" w:rsidR="0051630C" w:rsidRPr="00D20E03" w:rsidRDefault="0051630C" w:rsidP="001F2A4F">
      <w:pPr>
        <w:tabs>
          <w:tab w:val="left" w:pos="227"/>
        </w:tabs>
        <w:rPr>
          <w:rFonts w:ascii="Times New Roman" w:hAnsi="Times New Roman"/>
        </w:rPr>
      </w:pPr>
    </w:p>
    <w:p w14:paraId="2A5FD77F" w14:textId="77777777" w:rsidR="003D3DDC" w:rsidRPr="00D20E03" w:rsidRDefault="004B7CE6" w:rsidP="003D3DDC">
      <w:pPr>
        <w:tabs>
          <w:tab w:val="left" w:pos="227"/>
        </w:tabs>
        <w:jc w:val="center"/>
        <w:rPr>
          <w:rFonts w:ascii="Times New Roman" w:hAnsi="Times New Roman"/>
        </w:rPr>
      </w:pPr>
      <w:r w:rsidRPr="00D20E03">
        <w:rPr>
          <w:rFonts w:ascii="Times New Roman" w:hAnsi="Times New Roman"/>
          <w:lang w:val="en-CA"/>
        </w:rPr>
        <w:t>Y. Cui, F. Katay, J.L. Nelson, T. Han, P.J. Desjardins, and L. Sinclair</w:t>
      </w:r>
    </w:p>
    <w:p w14:paraId="39DAEA8B" w14:textId="77777777" w:rsidR="003D3DDC" w:rsidRPr="00D20E03" w:rsidRDefault="003D3DDC" w:rsidP="001F2A4F">
      <w:pPr>
        <w:tabs>
          <w:tab w:val="left" w:pos="227"/>
        </w:tabs>
        <w:rPr>
          <w:rFonts w:ascii="Times New Roman" w:hAnsi="Times New Roman"/>
        </w:rPr>
      </w:pPr>
    </w:p>
    <w:p w14:paraId="1E64B44F" w14:textId="77777777" w:rsidR="00396BD4" w:rsidRPr="00D20E03" w:rsidRDefault="003D3DDC" w:rsidP="003D3DDC">
      <w:pPr>
        <w:tabs>
          <w:tab w:val="left" w:pos="227"/>
        </w:tabs>
        <w:jc w:val="center"/>
        <w:rPr>
          <w:rFonts w:ascii="Times New Roman" w:hAnsi="Times New Roman"/>
        </w:rPr>
      </w:pPr>
      <w:r w:rsidRPr="00D20E03">
        <w:rPr>
          <w:rFonts w:ascii="Times New Roman" w:hAnsi="Times New Roman"/>
        </w:rPr>
        <w:t>British Columbia Geological Survey</w:t>
      </w:r>
    </w:p>
    <w:p w14:paraId="1865FE10" w14:textId="77777777" w:rsidR="003D3DDC" w:rsidRPr="00D20E03" w:rsidRDefault="003D3DDC" w:rsidP="001F2A4F">
      <w:pPr>
        <w:tabs>
          <w:tab w:val="left" w:pos="227"/>
        </w:tabs>
        <w:rPr>
          <w:rFonts w:ascii="Times New Roman" w:hAnsi="Times New Roman"/>
          <w:b/>
        </w:rPr>
      </w:pPr>
    </w:p>
    <w:p w14:paraId="1BD06A9B" w14:textId="77777777" w:rsidR="00754DF4" w:rsidRPr="00D20E03" w:rsidRDefault="0050273F" w:rsidP="001F2A4F">
      <w:pPr>
        <w:tabs>
          <w:tab w:val="left" w:pos="227"/>
        </w:tabs>
        <w:rPr>
          <w:rFonts w:ascii="Times New Roman" w:hAnsi="Times New Roman"/>
        </w:rPr>
      </w:pPr>
      <w:r w:rsidRPr="00D20E03">
        <w:rPr>
          <w:rFonts w:ascii="Times New Roman" w:hAnsi="Times New Roman"/>
        </w:rPr>
        <w:t>KEYWORDS: digital geology, bedrock, data integration, British Columbia, BC</w:t>
      </w:r>
      <w:r w:rsidR="006853E1" w:rsidRPr="00D20E03">
        <w:rPr>
          <w:rFonts w:ascii="Times New Roman" w:hAnsi="Times New Roman"/>
        </w:rPr>
        <w:t xml:space="preserve">, </w:t>
      </w:r>
      <w:r w:rsidR="0051630C" w:rsidRPr="00D20E03">
        <w:rPr>
          <w:rFonts w:ascii="Times New Roman" w:hAnsi="Times New Roman"/>
        </w:rPr>
        <w:t xml:space="preserve">MapPlace, </w:t>
      </w:r>
      <w:r w:rsidR="006853E1" w:rsidRPr="00D20E03">
        <w:rPr>
          <w:rFonts w:ascii="Times New Roman" w:hAnsi="Times New Roman"/>
        </w:rPr>
        <w:t xml:space="preserve">spatial database, </w:t>
      </w:r>
      <w:r w:rsidR="00113ADA" w:rsidRPr="00D20E03">
        <w:rPr>
          <w:rFonts w:ascii="Times New Roman" w:hAnsi="Times New Roman"/>
        </w:rPr>
        <w:t xml:space="preserve">data quality, updating, </w:t>
      </w:r>
      <w:r w:rsidR="006853E1" w:rsidRPr="00D20E03">
        <w:rPr>
          <w:rFonts w:ascii="Times New Roman" w:hAnsi="Times New Roman"/>
        </w:rPr>
        <w:t>PostGIS</w:t>
      </w:r>
    </w:p>
    <w:p w14:paraId="25967807" w14:textId="77777777" w:rsidR="0050273F" w:rsidRPr="00D20E03" w:rsidRDefault="0050273F" w:rsidP="001F2A4F">
      <w:pPr>
        <w:tabs>
          <w:tab w:val="left" w:pos="227"/>
        </w:tabs>
        <w:rPr>
          <w:rFonts w:ascii="Times New Roman" w:hAnsi="Times New Roman"/>
          <w:b/>
        </w:rPr>
      </w:pPr>
    </w:p>
    <w:p w14:paraId="18877578" w14:textId="77777777" w:rsidR="00831910" w:rsidRPr="00D20E03" w:rsidRDefault="00831910" w:rsidP="001F2A4F">
      <w:pPr>
        <w:tabs>
          <w:tab w:val="left" w:pos="227"/>
        </w:tabs>
        <w:rPr>
          <w:rFonts w:ascii="Calibri" w:hAnsi="Calibri"/>
          <w:b/>
          <w:sz w:val="28"/>
        </w:rPr>
      </w:pPr>
      <w:r w:rsidRPr="00D20E03">
        <w:rPr>
          <w:rFonts w:ascii="Calibri" w:hAnsi="Calibri"/>
          <w:b/>
          <w:sz w:val="28"/>
        </w:rPr>
        <w:t>I</w:t>
      </w:r>
      <w:r w:rsidR="007C0A9E" w:rsidRPr="00D20E03">
        <w:rPr>
          <w:rFonts w:ascii="Calibri" w:hAnsi="Calibri"/>
          <w:b/>
          <w:sz w:val="28"/>
        </w:rPr>
        <w:t>ntroduction</w:t>
      </w:r>
    </w:p>
    <w:p w14:paraId="1FB236AA" w14:textId="77777777" w:rsidR="003612ED" w:rsidRPr="00D20E03" w:rsidRDefault="003612ED" w:rsidP="001F2A4F">
      <w:pPr>
        <w:tabs>
          <w:tab w:val="left" w:pos="227"/>
        </w:tabs>
        <w:rPr>
          <w:rFonts w:ascii="Times New Roman" w:hAnsi="Times New Roman"/>
          <w:b/>
        </w:rPr>
      </w:pPr>
    </w:p>
    <w:p w14:paraId="12E7E8D5" w14:textId="77777777" w:rsidR="009B0018" w:rsidRPr="00D20E03" w:rsidRDefault="00DE7116" w:rsidP="001F2A4F">
      <w:pPr>
        <w:tabs>
          <w:tab w:val="left" w:pos="227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 xml:space="preserve">British Columbia </w:t>
      </w:r>
      <w:r w:rsidR="008E254B" w:rsidRPr="00D20E03">
        <w:rPr>
          <w:rFonts w:ascii="Times New Roman" w:hAnsi="Times New Roman"/>
          <w:lang w:val="en-CA"/>
        </w:rPr>
        <w:t xml:space="preserve">Digital Geology is the data source </w:t>
      </w:r>
      <w:r w:rsidR="00AF4B49" w:rsidRPr="00D20E03">
        <w:rPr>
          <w:rFonts w:ascii="Times New Roman" w:hAnsi="Times New Roman"/>
          <w:lang w:val="en-CA"/>
        </w:rPr>
        <w:t xml:space="preserve">used </w:t>
      </w:r>
      <w:r w:rsidR="008E254B" w:rsidRPr="00D20E03">
        <w:rPr>
          <w:rFonts w:ascii="Times New Roman" w:hAnsi="Times New Roman"/>
          <w:lang w:val="en-CA"/>
        </w:rPr>
        <w:t xml:space="preserve">to create </w:t>
      </w:r>
      <w:r w:rsidR="00AF4B49" w:rsidRPr="00D20E03">
        <w:rPr>
          <w:rFonts w:ascii="Times New Roman" w:hAnsi="Times New Roman"/>
          <w:lang w:val="en-CA"/>
        </w:rPr>
        <w:t xml:space="preserve">the </w:t>
      </w:r>
      <w:r w:rsidR="008B1792" w:rsidRPr="00D20E03">
        <w:rPr>
          <w:rFonts w:ascii="Times New Roman" w:hAnsi="Times New Roman"/>
          <w:lang w:val="en-CA"/>
        </w:rPr>
        <w:t xml:space="preserve">digital </w:t>
      </w:r>
      <w:r w:rsidR="008E254B" w:rsidRPr="00D20E03">
        <w:rPr>
          <w:rFonts w:ascii="Times New Roman" w:hAnsi="Times New Roman"/>
          <w:lang w:val="en-CA"/>
        </w:rPr>
        <w:t xml:space="preserve">BC </w:t>
      </w:r>
      <w:r w:rsidRPr="00D20E03">
        <w:rPr>
          <w:rFonts w:ascii="Times New Roman" w:hAnsi="Times New Roman"/>
          <w:lang w:val="en-CA"/>
        </w:rPr>
        <w:t>Geological Map</w:t>
      </w:r>
      <w:r w:rsidR="008E254B" w:rsidRPr="00D20E03">
        <w:rPr>
          <w:rFonts w:ascii="Times New Roman" w:hAnsi="Times New Roman"/>
          <w:lang w:val="en-CA"/>
        </w:rPr>
        <w:t xml:space="preserve">, </w:t>
      </w:r>
      <w:r w:rsidR="008B1792" w:rsidRPr="00D20E03">
        <w:rPr>
          <w:rFonts w:ascii="Times New Roman" w:hAnsi="Times New Roman"/>
          <w:lang w:val="en-CA"/>
        </w:rPr>
        <w:t>which is produced by the</w:t>
      </w:r>
      <w:r w:rsidR="00AF4B49" w:rsidRPr="00D20E03">
        <w:rPr>
          <w:rFonts w:ascii="Times New Roman" w:hAnsi="Times New Roman"/>
          <w:lang w:val="en-CA"/>
        </w:rPr>
        <w:t xml:space="preserve"> </w:t>
      </w:r>
      <w:r w:rsidRPr="00D20E03">
        <w:rPr>
          <w:rFonts w:ascii="Times New Roman" w:hAnsi="Times New Roman"/>
          <w:lang w:val="en-CA"/>
        </w:rPr>
        <w:t>B</w:t>
      </w:r>
      <w:r w:rsidR="007B44A1" w:rsidRPr="00D20E03">
        <w:rPr>
          <w:rFonts w:ascii="Times New Roman" w:hAnsi="Times New Roman"/>
          <w:lang w:val="en-CA"/>
        </w:rPr>
        <w:t xml:space="preserve">ritish </w:t>
      </w:r>
      <w:r w:rsidRPr="00D20E03">
        <w:rPr>
          <w:rFonts w:ascii="Times New Roman" w:hAnsi="Times New Roman"/>
          <w:lang w:val="en-CA"/>
        </w:rPr>
        <w:t>C</w:t>
      </w:r>
      <w:r w:rsidR="007B44A1" w:rsidRPr="00D20E03">
        <w:rPr>
          <w:rFonts w:ascii="Times New Roman" w:hAnsi="Times New Roman"/>
          <w:lang w:val="en-CA"/>
        </w:rPr>
        <w:t>olumbia</w:t>
      </w:r>
      <w:r w:rsidRPr="00D20E03">
        <w:rPr>
          <w:rFonts w:ascii="Times New Roman" w:hAnsi="Times New Roman"/>
          <w:lang w:val="en-CA"/>
        </w:rPr>
        <w:t xml:space="preserve"> Geological Survey </w:t>
      </w:r>
      <w:r w:rsidR="00841696" w:rsidRPr="00D20E03">
        <w:rPr>
          <w:rFonts w:ascii="Times New Roman" w:hAnsi="Times New Roman"/>
          <w:lang w:val="en-CA"/>
        </w:rPr>
        <w:t>for</w:t>
      </w:r>
      <w:r w:rsidRPr="00D20E03">
        <w:rPr>
          <w:rFonts w:ascii="Times New Roman" w:hAnsi="Times New Roman"/>
          <w:lang w:val="en-CA"/>
        </w:rPr>
        <w:t xml:space="preserve"> clients in mineral exploration, mining,</w:t>
      </w:r>
      <w:r w:rsidR="008B1792" w:rsidRPr="00D20E03">
        <w:rPr>
          <w:rFonts w:ascii="Times New Roman" w:hAnsi="Times New Roman"/>
          <w:lang w:val="en-CA"/>
        </w:rPr>
        <w:t xml:space="preserve"> </w:t>
      </w:r>
      <w:r w:rsidRPr="00D20E03">
        <w:rPr>
          <w:rFonts w:ascii="Times New Roman" w:hAnsi="Times New Roman"/>
          <w:lang w:val="en-CA"/>
        </w:rPr>
        <w:t>land</w:t>
      </w:r>
      <w:r w:rsidR="00841696" w:rsidRPr="00D20E03">
        <w:rPr>
          <w:rFonts w:ascii="Times New Roman" w:hAnsi="Times New Roman"/>
          <w:lang w:val="en-CA"/>
        </w:rPr>
        <w:t xml:space="preserve"> use</w:t>
      </w:r>
      <w:r w:rsidRPr="00D20E03">
        <w:rPr>
          <w:rFonts w:ascii="Times New Roman" w:hAnsi="Times New Roman"/>
          <w:lang w:val="en-CA"/>
        </w:rPr>
        <w:t xml:space="preserve"> planning</w:t>
      </w:r>
      <w:r w:rsidR="008B1792" w:rsidRPr="00D20E03">
        <w:rPr>
          <w:rFonts w:ascii="Times New Roman" w:hAnsi="Times New Roman"/>
          <w:lang w:val="en-CA"/>
        </w:rPr>
        <w:t>, and other areas.</w:t>
      </w:r>
    </w:p>
    <w:p w14:paraId="65DBFB62" w14:textId="77777777" w:rsidR="009B0018" w:rsidRPr="00D20E03" w:rsidRDefault="009B0018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4347CDCC" w14:textId="77777777" w:rsidR="002C223A" w:rsidRPr="00D20E03" w:rsidRDefault="002C223A" w:rsidP="002C223A">
      <w:r w:rsidRPr="00D20E03">
        <w:rPr>
          <w:rFonts w:eastAsia="Times New Roman"/>
        </w:rPr>
        <w:t>This release consists of integrated datasets including: geological contacts that delineate bedrock units and structures as linear features associated with descriptions or attributions; and bedrock as polygons formed from the geological contacts and attributed with descriptions of the geological units. It also contains</w:t>
      </w:r>
      <w:r w:rsidR="00AC588D" w:rsidRPr="00D20E03">
        <w:rPr>
          <w:rFonts w:eastAsia="Times New Roman"/>
        </w:rPr>
        <w:t>: tables</w:t>
      </w:r>
      <w:r w:rsidR="00AC588D" w:rsidRPr="00D20E03">
        <w:rPr>
          <w:rFonts w:ascii="Times New Roman" w:hAnsi="Times New Roman"/>
          <w:lang w:val="en-CA"/>
        </w:rPr>
        <w:t xml:space="preserve"> for geological units and colours (RGB); ESRI layer file</w:t>
      </w:r>
      <w:r w:rsidR="00E956DD">
        <w:rPr>
          <w:rFonts w:ascii="Times New Roman" w:hAnsi="Times New Roman"/>
          <w:lang w:val="en-CA"/>
        </w:rPr>
        <w:t>s</w:t>
      </w:r>
      <w:r w:rsidR="00AC588D" w:rsidRPr="00D20E03">
        <w:rPr>
          <w:rFonts w:ascii="Times New Roman" w:hAnsi="Times New Roman"/>
          <w:lang w:val="en-CA"/>
        </w:rPr>
        <w:t xml:space="preserve"> containing the bedrock colour symbols</w:t>
      </w:r>
      <w:r w:rsidR="00E31890">
        <w:rPr>
          <w:rFonts w:ascii="Times New Roman" w:hAnsi="Times New Roman"/>
          <w:lang w:val="en-CA"/>
        </w:rPr>
        <w:t>,</w:t>
      </w:r>
      <w:r w:rsidR="00E956DD">
        <w:rPr>
          <w:rFonts w:ascii="Times New Roman" w:hAnsi="Times New Roman"/>
          <w:lang w:val="en-CA"/>
        </w:rPr>
        <w:t xml:space="preserve"> compatible to various versions of ArcGIS (designated by suffix _a##_# in file names)</w:t>
      </w:r>
      <w:r w:rsidR="00AC588D" w:rsidRPr="00D20E03">
        <w:rPr>
          <w:rFonts w:ascii="Times New Roman" w:hAnsi="Times New Roman"/>
          <w:lang w:val="en-CA"/>
        </w:rPr>
        <w:t>; and a map of British Columbia illustrating the suggested colour theme for the bedrock polygons.</w:t>
      </w:r>
    </w:p>
    <w:p w14:paraId="34AED3DE" w14:textId="77777777" w:rsidR="002C223A" w:rsidRPr="00D20E03" w:rsidRDefault="002C223A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3202AD70" w14:textId="77777777" w:rsidR="009B0018" w:rsidRPr="00D20E03" w:rsidRDefault="009B0018" w:rsidP="009B0018">
      <w:pPr>
        <w:tabs>
          <w:tab w:val="left" w:pos="227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 xml:space="preserve">The </w:t>
      </w:r>
      <w:r w:rsidR="00A931DB" w:rsidRPr="00D20E03">
        <w:rPr>
          <w:rFonts w:ascii="Times New Roman" w:hAnsi="Times New Roman"/>
          <w:lang w:val="en-CA"/>
        </w:rPr>
        <w:t xml:space="preserve">digital </w:t>
      </w:r>
      <w:r w:rsidRPr="00D20E03">
        <w:rPr>
          <w:rFonts w:ascii="Times New Roman" w:hAnsi="Times New Roman"/>
          <w:lang w:val="en-CA"/>
        </w:rPr>
        <w:t xml:space="preserve">data </w:t>
      </w:r>
      <w:r w:rsidR="00841696" w:rsidRPr="00D20E03">
        <w:rPr>
          <w:rFonts w:ascii="Times New Roman" w:hAnsi="Times New Roman"/>
          <w:lang w:val="en-CA"/>
        </w:rPr>
        <w:t xml:space="preserve">are </w:t>
      </w:r>
      <w:r w:rsidRPr="00D20E03">
        <w:rPr>
          <w:rFonts w:ascii="Times New Roman" w:hAnsi="Times New Roman"/>
          <w:lang w:val="en-CA"/>
        </w:rPr>
        <w:t xml:space="preserve">available on MapPlace (http://www.em.gov.bc.ca/Mining/Geoscience/MapPlace/Pages/default.aspx) and as data download. </w:t>
      </w:r>
    </w:p>
    <w:p w14:paraId="2BC46799" w14:textId="77777777" w:rsidR="009B0018" w:rsidRPr="00D20E03" w:rsidRDefault="009B0018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28C71E1E" w14:textId="77777777" w:rsidR="004F5C28" w:rsidRPr="00D20E03" w:rsidRDefault="00DA5267" w:rsidP="00042BA8">
      <w:pPr>
        <w:tabs>
          <w:tab w:val="left" w:pos="6287"/>
        </w:tabs>
        <w:rPr>
          <w:rFonts w:ascii="Times New Roman" w:hAnsi="Times New Roman"/>
          <w:b/>
        </w:rPr>
      </w:pPr>
      <w:r w:rsidRPr="00D20E03">
        <w:rPr>
          <w:rFonts w:ascii="Times New Roman" w:hAnsi="Times New Roman"/>
          <w:lang w:val="en-CA"/>
        </w:rPr>
        <w:t xml:space="preserve">The </w:t>
      </w:r>
      <w:r w:rsidR="00A52012" w:rsidRPr="00D20E03">
        <w:rPr>
          <w:rFonts w:ascii="Times New Roman" w:hAnsi="Times New Roman"/>
          <w:lang w:val="en-CA"/>
        </w:rPr>
        <w:t xml:space="preserve">source data for this digital data package includes </w:t>
      </w:r>
      <w:r w:rsidR="00955B4B" w:rsidRPr="00D20E03">
        <w:rPr>
          <w:rFonts w:ascii="Times New Roman" w:hAnsi="Times New Roman"/>
          <w:lang w:val="en-CA"/>
        </w:rPr>
        <w:t xml:space="preserve">the </w:t>
      </w:r>
      <w:r w:rsidR="00042BA8" w:rsidRPr="00D20E03">
        <w:rPr>
          <w:rFonts w:ascii="Times New Roman" w:hAnsi="Times New Roman"/>
          <w:lang w:val="en-CA"/>
        </w:rPr>
        <w:t xml:space="preserve">bedrock polygons and fault lines </w:t>
      </w:r>
      <w:r w:rsidR="00955B4B" w:rsidRPr="00D20E03">
        <w:rPr>
          <w:rFonts w:ascii="Times New Roman" w:hAnsi="Times New Roman"/>
          <w:lang w:val="en-CA"/>
        </w:rPr>
        <w:t xml:space="preserve">that </w:t>
      </w:r>
      <w:r w:rsidR="00841696" w:rsidRPr="00D20E03">
        <w:rPr>
          <w:rFonts w:ascii="Times New Roman" w:hAnsi="Times New Roman"/>
          <w:lang w:val="en-CA"/>
        </w:rPr>
        <w:t xml:space="preserve">were </w:t>
      </w:r>
      <w:r w:rsidR="00A52012" w:rsidRPr="00D20E03">
        <w:rPr>
          <w:rFonts w:ascii="Times New Roman" w:hAnsi="Times New Roman"/>
          <w:lang w:val="en-CA"/>
        </w:rPr>
        <w:t xml:space="preserve">released </w:t>
      </w:r>
      <w:r w:rsidR="00042BA8" w:rsidRPr="00D20E03">
        <w:rPr>
          <w:rFonts w:ascii="Times New Roman" w:hAnsi="Times New Roman"/>
          <w:lang w:val="en-CA"/>
        </w:rPr>
        <w:t>in 2005 (Massey</w:t>
      </w:r>
      <w:r w:rsidR="00D20E03" w:rsidRPr="00D20E03">
        <w:rPr>
          <w:rFonts w:ascii="Times New Roman" w:hAnsi="Times New Roman"/>
          <w:lang w:val="en-CA"/>
        </w:rPr>
        <w:t xml:space="preserve"> </w:t>
      </w:r>
      <w:r w:rsidR="00042BA8" w:rsidRPr="00D20E03">
        <w:rPr>
          <w:rFonts w:ascii="Times New Roman" w:hAnsi="Times New Roman"/>
          <w:lang w:val="en-CA"/>
        </w:rPr>
        <w:t>et al., 2005</w:t>
      </w:r>
      <w:r w:rsidR="00E608E8" w:rsidRPr="00D20E03">
        <w:rPr>
          <w:rFonts w:ascii="Times New Roman" w:hAnsi="Times New Roman"/>
          <w:lang w:val="en-CA"/>
        </w:rPr>
        <w:t>, and complete reference in Appendix II</w:t>
      </w:r>
      <w:r w:rsidR="00042BA8" w:rsidRPr="00D20E03">
        <w:rPr>
          <w:rFonts w:ascii="Times New Roman" w:hAnsi="Times New Roman"/>
          <w:lang w:val="en-CA"/>
        </w:rPr>
        <w:t xml:space="preserve">), </w:t>
      </w:r>
      <w:r w:rsidR="00616C00" w:rsidRPr="00D20E03">
        <w:rPr>
          <w:rFonts w:ascii="Times New Roman" w:hAnsi="Times New Roman"/>
          <w:lang w:val="en-CA"/>
        </w:rPr>
        <w:t xml:space="preserve">previously </w:t>
      </w:r>
      <w:r w:rsidR="00042BA8" w:rsidRPr="00D20E03">
        <w:rPr>
          <w:rFonts w:ascii="Times New Roman" w:hAnsi="Times New Roman"/>
          <w:lang w:val="en-CA"/>
        </w:rPr>
        <w:t>unpublished</w:t>
      </w:r>
      <w:r w:rsidR="00616C00" w:rsidRPr="00D20E03">
        <w:rPr>
          <w:rFonts w:ascii="Times New Roman" w:hAnsi="Times New Roman"/>
          <w:lang w:val="en-CA"/>
        </w:rPr>
        <w:t xml:space="preserve"> contact</w:t>
      </w:r>
      <w:r w:rsidR="00841696" w:rsidRPr="00D20E03">
        <w:rPr>
          <w:rFonts w:ascii="Times New Roman" w:hAnsi="Times New Roman"/>
          <w:lang w:val="en-CA"/>
        </w:rPr>
        <w:t>s, and</w:t>
      </w:r>
      <w:r w:rsidR="00616C00" w:rsidRPr="00D20E03">
        <w:rPr>
          <w:rFonts w:ascii="Times New Roman" w:hAnsi="Times New Roman"/>
          <w:lang w:val="en-CA"/>
        </w:rPr>
        <w:t xml:space="preserve"> </w:t>
      </w:r>
      <w:r w:rsidR="00A52012" w:rsidRPr="00D20E03">
        <w:rPr>
          <w:rFonts w:ascii="Times New Roman" w:hAnsi="Times New Roman"/>
          <w:lang w:val="en-CA"/>
        </w:rPr>
        <w:t>r</w:t>
      </w:r>
      <w:r w:rsidR="004F5C28" w:rsidRPr="00D20E03">
        <w:rPr>
          <w:rFonts w:ascii="Times New Roman" w:hAnsi="Times New Roman"/>
          <w:lang w:val="en-CA"/>
        </w:rPr>
        <w:t>ecently updated geological map</w:t>
      </w:r>
      <w:r w:rsidR="001D2AD8" w:rsidRPr="00D20E03">
        <w:rPr>
          <w:rFonts w:ascii="Times New Roman" w:hAnsi="Times New Roman"/>
          <w:lang w:val="en-CA"/>
        </w:rPr>
        <w:t>s</w:t>
      </w:r>
      <w:r w:rsidR="004F5C28" w:rsidRPr="00D20E03">
        <w:rPr>
          <w:rFonts w:ascii="Times New Roman" w:hAnsi="Times New Roman"/>
          <w:lang w:val="en-CA"/>
        </w:rPr>
        <w:t xml:space="preserve"> for QUEST (Logan et al., 2010), North Coast (Nelson et al., 2012), Terrace (Nelson, 20</w:t>
      </w:r>
      <w:r w:rsidRPr="00D20E03">
        <w:rPr>
          <w:rFonts w:ascii="Times New Roman" w:hAnsi="Times New Roman"/>
          <w:lang w:val="en-CA"/>
        </w:rPr>
        <w:t>08</w:t>
      </w:r>
      <w:r w:rsidR="004F5C28" w:rsidRPr="00D20E03">
        <w:rPr>
          <w:rFonts w:ascii="Times New Roman" w:hAnsi="Times New Roman"/>
          <w:lang w:val="en-CA"/>
        </w:rPr>
        <w:t>).</w:t>
      </w:r>
    </w:p>
    <w:p w14:paraId="79DB2DF3" w14:textId="77777777" w:rsidR="004F5C28" w:rsidRPr="00D20E03" w:rsidRDefault="004F5C28" w:rsidP="001F2A4F">
      <w:pPr>
        <w:tabs>
          <w:tab w:val="left" w:pos="227"/>
        </w:tabs>
        <w:rPr>
          <w:rFonts w:ascii="Times New Roman" w:hAnsi="Times New Roman"/>
        </w:rPr>
      </w:pPr>
    </w:p>
    <w:p w14:paraId="687EC74D" w14:textId="77777777" w:rsidR="00677161" w:rsidRPr="00D20E03" w:rsidRDefault="00841696" w:rsidP="001F2A4F">
      <w:pPr>
        <w:tabs>
          <w:tab w:val="left" w:pos="227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 xml:space="preserve">The stability and usability of this dataset </w:t>
      </w:r>
      <w:r w:rsidR="007940DC" w:rsidRPr="00D20E03">
        <w:rPr>
          <w:rFonts w:ascii="Times New Roman" w:hAnsi="Times New Roman"/>
          <w:lang w:val="en-CA"/>
        </w:rPr>
        <w:t xml:space="preserve">was </w:t>
      </w:r>
      <w:r w:rsidRPr="00D20E03">
        <w:rPr>
          <w:rFonts w:ascii="Times New Roman" w:hAnsi="Times New Roman"/>
          <w:lang w:val="en-CA"/>
        </w:rPr>
        <w:t xml:space="preserve">improved by </w:t>
      </w:r>
      <w:r w:rsidR="00B94035" w:rsidRPr="00D20E03">
        <w:rPr>
          <w:rFonts w:ascii="Times New Roman" w:hAnsi="Times New Roman"/>
          <w:lang w:val="en-CA"/>
        </w:rPr>
        <w:t>data quality</w:t>
      </w:r>
      <w:r w:rsidR="000009EF" w:rsidRPr="00D20E03">
        <w:rPr>
          <w:rFonts w:ascii="Times New Roman" w:hAnsi="Times New Roman"/>
          <w:lang w:val="en-CA"/>
        </w:rPr>
        <w:t xml:space="preserve"> assurance, content standardization,</w:t>
      </w:r>
      <w:r w:rsidR="00B94035" w:rsidRPr="00D20E03">
        <w:rPr>
          <w:rFonts w:ascii="Times New Roman" w:hAnsi="Times New Roman"/>
          <w:lang w:val="en-CA"/>
        </w:rPr>
        <w:t xml:space="preserve"> and </w:t>
      </w:r>
      <w:r w:rsidR="001D2AD8" w:rsidRPr="00D20E03">
        <w:rPr>
          <w:rFonts w:ascii="Times New Roman" w:hAnsi="Times New Roman"/>
          <w:lang w:val="en-CA"/>
        </w:rPr>
        <w:t xml:space="preserve">proper integration </w:t>
      </w:r>
      <w:r w:rsidR="000009EF" w:rsidRPr="00D20E03">
        <w:rPr>
          <w:rFonts w:ascii="Times New Roman" w:hAnsi="Times New Roman"/>
          <w:lang w:val="en-CA"/>
        </w:rPr>
        <w:t>of geological boundaries and geological units</w:t>
      </w:r>
      <w:r w:rsidR="00955B4B" w:rsidRPr="00D20E03">
        <w:rPr>
          <w:rFonts w:ascii="Times New Roman" w:hAnsi="Times New Roman"/>
          <w:lang w:val="en-CA"/>
        </w:rPr>
        <w:t xml:space="preserve">. </w:t>
      </w:r>
      <w:r w:rsidR="000D7C5B" w:rsidRPr="00D20E03">
        <w:rPr>
          <w:rFonts w:ascii="Times New Roman" w:hAnsi="Times New Roman"/>
          <w:lang w:val="en-CA"/>
        </w:rPr>
        <w:t>Accordingly</w:t>
      </w:r>
    </w:p>
    <w:p w14:paraId="62B0B0E8" w14:textId="77777777" w:rsidR="00B94035" w:rsidRPr="00D20E03" w:rsidRDefault="00B94035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2F7FAF9D" w14:textId="77777777" w:rsidR="000D7C5B" w:rsidRPr="00D20E03" w:rsidRDefault="000D7C5B" w:rsidP="00F7218F">
      <w:pPr>
        <w:numPr>
          <w:ilvl w:val="0"/>
          <w:numId w:val="26"/>
        </w:numPr>
        <w:tabs>
          <w:tab w:val="left" w:pos="720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>l</w:t>
      </w:r>
      <w:r w:rsidR="00F7218F" w:rsidRPr="00D20E03">
        <w:rPr>
          <w:rFonts w:ascii="Times New Roman" w:hAnsi="Times New Roman"/>
          <w:lang w:val="en-CA"/>
        </w:rPr>
        <w:t>ines are simple and valid according to OGC Simple Features Specification (OGC, 1999)</w:t>
      </w:r>
    </w:p>
    <w:p w14:paraId="5080F320" w14:textId="77777777" w:rsidR="00F50F60" w:rsidRPr="00D20E03" w:rsidRDefault="00F50F60">
      <w:pPr>
        <w:tabs>
          <w:tab w:val="left" w:pos="720"/>
        </w:tabs>
        <w:ind w:left="360"/>
        <w:rPr>
          <w:rFonts w:ascii="Times New Roman" w:hAnsi="Times New Roman"/>
          <w:lang w:val="en-CA"/>
        </w:rPr>
      </w:pPr>
    </w:p>
    <w:p w14:paraId="7DFBEB56" w14:textId="77777777" w:rsidR="000D7C5B" w:rsidRPr="00D20E03" w:rsidRDefault="000D7C5B" w:rsidP="00F7218F">
      <w:pPr>
        <w:numPr>
          <w:ilvl w:val="0"/>
          <w:numId w:val="26"/>
        </w:numPr>
        <w:tabs>
          <w:tab w:val="left" w:pos="720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>d</w:t>
      </w:r>
      <w:r w:rsidR="00F7218F" w:rsidRPr="00D20E03">
        <w:rPr>
          <w:rFonts w:ascii="Times New Roman" w:hAnsi="Times New Roman"/>
          <w:lang w:val="en-CA"/>
        </w:rPr>
        <w:t>uplicates are removed and partially overlapping lines are fixed</w:t>
      </w:r>
    </w:p>
    <w:p w14:paraId="448044D8" w14:textId="77777777" w:rsidR="00F50F60" w:rsidRPr="00D20E03" w:rsidRDefault="00F50F60">
      <w:pPr>
        <w:tabs>
          <w:tab w:val="left" w:pos="720"/>
        </w:tabs>
        <w:ind w:left="360"/>
        <w:rPr>
          <w:rFonts w:ascii="Times New Roman" w:hAnsi="Times New Roman"/>
          <w:lang w:val="en-CA"/>
        </w:rPr>
      </w:pPr>
    </w:p>
    <w:p w14:paraId="07DDDD07" w14:textId="77777777" w:rsidR="000D7C5B" w:rsidRPr="00D20E03" w:rsidRDefault="000D7C5B" w:rsidP="00F7218F">
      <w:pPr>
        <w:numPr>
          <w:ilvl w:val="0"/>
          <w:numId w:val="26"/>
        </w:numPr>
        <w:tabs>
          <w:tab w:val="left" w:pos="720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>l</w:t>
      </w:r>
      <w:r w:rsidR="00F7218F" w:rsidRPr="00D20E03">
        <w:rPr>
          <w:rFonts w:ascii="Times New Roman" w:hAnsi="Times New Roman"/>
          <w:lang w:val="en-CA"/>
        </w:rPr>
        <w:t xml:space="preserve">ines are </w:t>
      </w:r>
      <w:r w:rsidR="007940DC" w:rsidRPr="00D20E03">
        <w:rPr>
          <w:rFonts w:ascii="Times New Roman" w:hAnsi="Times New Roman"/>
          <w:lang w:val="en-CA"/>
        </w:rPr>
        <w:t xml:space="preserve">connected (i.e., </w:t>
      </w:r>
      <w:proofErr w:type="spellStart"/>
      <w:r w:rsidR="00F7218F" w:rsidRPr="00D20E03">
        <w:rPr>
          <w:rFonts w:ascii="Times New Roman" w:hAnsi="Times New Roman"/>
          <w:lang w:val="en-CA"/>
        </w:rPr>
        <w:t>noded</w:t>
      </w:r>
      <w:proofErr w:type="spellEnd"/>
      <w:r w:rsidR="007940DC" w:rsidRPr="00D20E03">
        <w:rPr>
          <w:rFonts w:ascii="Times New Roman" w:hAnsi="Times New Roman"/>
          <w:lang w:val="en-CA"/>
        </w:rPr>
        <w:t>)</w:t>
      </w:r>
      <w:r w:rsidR="00F7218F" w:rsidRPr="00D20E03">
        <w:rPr>
          <w:rFonts w:ascii="Times New Roman" w:hAnsi="Times New Roman"/>
          <w:lang w:val="en-CA"/>
        </w:rPr>
        <w:t xml:space="preserve"> properly at intersection</w:t>
      </w:r>
      <w:r w:rsidR="00955B4B" w:rsidRPr="00D20E03">
        <w:rPr>
          <w:rFonts w:ascii="Times New Roman" w:hAnsi="Times New Roman"/>
          <w:lang w:val="en-CA"/>
        </w:rPr>
        <w:t>s</w:t>
      </w:r>
    </w:p>
    <w:p w14:paraId="6574FEC0" w14:textId="77777777" w:rsidR="00F50F60" w:rsidRPr="00D20E03" w:rsidRDefault="00F50F60">
      <w:pPr>
        <w:tabs>
          <w:tab w:val="left" w:pos="720"/>
        </w:tabs>
        <w:ind w:left="360"/>
        <w:rPr>
          <w:rFonts w:ascii="Times New Roman" w:hAnsi="Times New Roman"/>
          <w:lang w:val="en-CA"/>
        </w:rPr>
      </w:pPr>
    </w:p>
    <w:p w14:paraId="545E0834" w14:textId="77777777" w:rsidR="000D7C5B" w:rsidRPr="00D20E03" w:rsidRDefault="000D7C5B" w:rsidP="00F7218F">
      <w:pPr>
        <w:numPr>
          <w:ilvl w:val="0"/>
          <w:numId w:val="26"/>
        </w:numPr>
        <w:tabs>
          <w:tab w:val="left" w:pos="720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lastRenderedPageBreak/>
        <w:t>o</w:t>
      </w:r>
      <w:r w:rsidR="00F7218F" w:rsidRPr="00D20E03">
        <w:rPr>
          <w:rFonts w:ascii="Times New Roman" w:hAnsi="Times New Roman"/>
          <w:lang w:val="en-CA"/>
        </w:rPr>
        <w:t>vershoots and undershoots are either fixed or verified</w:t>
      </w:r>
    </w:p>
    <w:p w14:paraId="366DA7C8" w14:textId="77777777" w:rsidR="00F50F60" w:rsidRPr="00D20E03" w:rsidRDefault="00F50F60">
      <w:pPr>
        <w:tabs>
          <w:tab w:val="left" w:pos="720"/>
        </w:tabs>
        <w:ind w:left="360"/>
        <w:rPr>
          <w:rFonts w:ascii="Times New Roman" w:hAnsi="Times New Roman"/>
          <w:lang w:val="en-CA"/>
        </w:rPr>
      </w:pPr>
    </w:p>
    <w:p w14:paraId="27CA64EC" w14:textId="77777777" w:rsidR="000D7C5B" w:rsidRPr="00D20E03" w:rsidRDefault="000D7C5B" w:rsidP="00F7218F">
      <w:pPr>
        <w:numPr>
          <w:ilvl w:val="0"/>
          <w:numId w:val="26"/>
        </w:numPr>
        <w:tabs>
          <w:tab w:val="left" w:pos="720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>s</w:t>
      </w:r>
      <w:r w:rsidR="007940DC" w:rsidRPr="00D20E03">
        <w:rPr>
          <w:rFonts w:ascii="Times New Roman" w:hAnsi="Times New Roman"/>
          <w:lang w:val="en-CA"/>
        </w:rPr>
        <w:t xml:space="preserve">hort lines are checked and </w:t>
      </w:r>
      <w:r w:rsidR="00F7218F" w:rsidRPr="00D20E03">
        <w:rPr>
          <w:rFonts w:ascii="Times New Roman" w:hAnsi="Times New Roman"/>
          <w:lang w:val="en-CA"/>
        </w:rPr>
        <w:t>removed</w:t>
      </w:r>
    </w:p>
    <w:p w14:paraId="1A8E6D3B" w14:textId="77777777" w:rsidR="00F50F60" w:rsidRPr="00D20E03" w:rsidRDefault="00F50F60">
      <w:pPr>
        <w:tabs>
          <w:tab w:val="left" w:pos="720"/>
        </w:tabs>
        <w:rPr>
          <w:rFonts w:ascii="Times New Roman" w:hAnsi="Times New Roman"/>
          <w:lang w:val="en-CA"/>
        </w:rPr>
      </w:pPr>
    </w:p>
    <w:p w14:paraId="65012C73" w14:textId="77777777" w:rsidR="000D7C5B" w:rsidRPr="00D20E03" w:rsidRDefault="000D7C5B" w:rsidP="00F7218F">
      <w:pPr>
        <w:numPr>
          <w:ilvl w:val="0"/>
          <w:numId w:val="26"/>
        </w:numPr>
        <w:tabs>
          <w:tab w:val="left" w:pos="720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>l</w:t>
      </w:r>
      <w:r w:rsidR="00F7218F" w:rsidRPr="00D20E03">
        <w:rPr>
          <w:rFonts w:ascii="Times New Roman" w:hAnsi="Times New Roman"/>
          <w:lang w:val="en-CA"/>
        </w:rPr>
        <w:t xml:space="preserve">ines with </w:t>
      </w:r>
      <w:r w:rsidR="00955B4B" w:rsidRPr="00D20E03">
        <w:rPr>
          <w:rFonts w:ascii="Times New Roman" w:hAnsi="Times New Roman"/>
          <w:lang w:val="en-CA"/>
        </w:rPr>
        <w:t xml:space="preserve">an unnecessary </w:t>
      </w:r>
      <w:r w:rsidR="00BB73F0" w:rsidRPr="00D20E03">
        <w:rPr>
          <w:rFonts w:ascii="Times New Roman" w:hAnsi="Times New Roman"/>
          <w:lang w:val="en-CA"/>
        </w:rPr>
        <w:t xml:space="preserve">density of coordinates </w:t>
      </w:r>
      <w:r w:rsidR="00955B4B" w:rsidRPr="00D20E03">
        <w:rPr>
          <w:rFonts w:ascii="Times New Roman" w:hAnsi="Times New Roman"/>
          <w:lang w:val="en-CA"/>
        </w:rPr>
        <w:t xml:space="preserve">or </w:t>
      </w:r>
      <w:r w:rsidR="00F7218F" w:rsidRPr="00D20E03">
        <w:rPr>
          <w:rFonts w:ascii="Times New Roman" w:hAnsi="Times New Roman"/>
          <w:lang w:val="en-CA"/>
        </w:rPr>
        <w:t>very short segments (e.g., distance between coordinates less than 3 metres)</w:t>
      </w:r>
      <w:r w:rsidR="00BB73F0" w:rsidRPr="00D20E03">
        <w:rPr>
          <w:rFonts w:ascii="Times New Roman" w:hAnsi="Times New Roman"/>
          <w:lang w:val="en-CA"/>
        </w:rPr>
        <w:t xml:space="preserve"> are processed to reduce the redundant coordinates</w:t>
      </w:r>
      <w:r w:rsidR="00955B4B" w:rsidRPr="00D20E03">
        <w:rPr>
          <w:rFonts w:ascii="Times New Roman" w:hAnsi="Times New Roman"/>
          <w:lang w:val="en-CA"/>
        </w:rPr>
        <w:t>, while still maintaining the geometry</w:t>
      </w:r>
    </w:p>
    <w:p w14:paraId="79132492" w14:textId="77777777" w:rsidR="00F50F60" w:rsidRPr="00D20E03" w:rsidRDefault="00F50F60">
      <w:pPr>
        <w:tabs>
          <w:tab w:val="left" w:pos="720"/>
        </w:tabs>
        <w:ind w:left="360"/>
        <w:rPr>
          <w:rFonts w:ascii="Times New Roman" w:hAnsi="Times New Roman"/>
          <w:lang w:val="en-CA"/>
        </w:rPr>
      </w:pPr>
    </w:p>
    <w:p w14:paraId="6E6EEB59" w14:textId="77777777" w:rsidR="000D7C5B" w:rsidRPr="00D20E03" w:rsidRDefault="000D7C5B" w:rsidP="00F7218F">
      <w:pPr>
        <w:numPr>
          <w:ilvl w:val="0"/>
          <w:numId w:val="26"/>
        </w:numPr>
        <w:tabs>
          <w:tab w:val="left" w:pos="720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>t</w:t>
      </w:r>
      <w:r w:rsidR="00955B4B" w:rsidRPr="00D20E03">
        <w:rPr>
          <w:rFonts w:ascii="Times New Roman" w:hAnsi="Times New Roman"/>
          <w:lang w:val="en-CA"/>
        </w:rPr>
        <w:t>he u</w:t>
      </w:r>
      <w:r w:rsidR="00F7218F" w:rsidRPr="00D20E03">
        <w:rPr>
          <w:rFonts w:ascii="Times New Roman" w:hAnsi="Times New Roman"/>
          <w:lang w:val="en-CA"/>
        </w:rPr>
        <w:t xml:space="preserve">nit of precision </w:t>
      </w:r>
      <w:r w:rsidR="00D02C09" w:rsidRPr="00D20E03">
        <w:rPr>
          <w:rFonts w:ascii="Times New Roman" w:hAnsi="Times New Roman"/>
          <w:lang w:val="en-CA"/>
        </w:rPr>
        <w:t xml:space="preserve">for coordinates </w:t>
      </w:r>
      <w:r w:rsidR="00955B4B" w:rsidRPr="00D20E03">
        <w:rPr>
          <w:rFonts w:ascii="Times New Roman" w:hAnsi="Times New Roman"/>
          <w:lang w:val="en-CA"/>
        </w:rPr>
        <w:t xml:space="preserve">is </w:t>
      </w:r>
      <w:r w:rsidR="00D02C09" w:rsidRPr="00D20E03">
        <w:rPr>
          <w:rFonts w:ascii="Times New Roman" w:hAnsi="Times New Roman"/>
          <w:lang w:val="en-CA"/>
        </w:rPr>
        <w:t>reduced to the appropriate mapping scale or resolution (e.g., to the equivalent of decimetres)</w:t>
      </w:r>
    </w:p>
    <w:p w14:paraId="3047AE58" w14:textId="77777777" w:rsidR="00F50F60" w:rsidRPr="00D20E03" w:rsidRDefault="00F50F60">
      <w:pPr>
        <w:tabs>
          <w:tab w:val="left" w:pos="720"/>
        </w:tabs>
        <w:ind w:left="360"/>
        <w:rPr>
          <w:rFonts w:ascii="Times New Roman" w:hAnsi="Times New Roman"/>
          <w:lang w:val="en-CA"/>
        </w:rPr>
      </w:pPr>
    </w:p>
    <w:p w14:paraId="48F826EE" w14:textId="77777777" w:rsidR="000D7C5B" w:rsidRPr="00D20E03" w:rsidRDefault="000D7C5B" w:rsidP="00F7218F">
      <w:pPr>
        <w:numPr>
          <w:ilvl w:val="0"/>
          <w:numId w:val="26"/>
        </w:numPr>
        <w:tabs>
          <w:tab w:val="left" w:pos="720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>s</w:t>
      </w:r>
      <w:r w:rsidR="00F7218F" w:rsidRPr="00D20E03">
        <w:rPr>
          <w:rFonts w:ascii="Times New Roman" w:hAnsi="Times New Roman"/>
          <w:lang w:val="en-CA"/>
        </w:rPr>
        <w:t xml:space="preserve">harp spikes or slivers along a </w:t>
      </w:r>
      <w:proofErr w:type="spellStart"/>
      <w:r w:rsidR="00F7218F" w:rsidRPr="00D20E03">
        <w:rPr>
          <w:rFonts w:ascii="Times New Roman" w:hAnsi="Times New Roman"/>
          <w:lang w:val="en-CA"/>
        </w:rPr>
        <w:t>lineString</w:t>
      </w:r>
      <w:proofErr w:type="spellEnd"/>
      <w:r w:rsidR="00F7218F" w:rsidRPr="00D20E03">
        <w:rPr>
          <w:rFonts w:ascii="Times New Roman" w:hAnsi="Times New Roman"/>
          <w:lang w:val="en-CA"/>
        </w:rPr>
        <w:t xml:space="preserve"> </w:t>
      </w:r>
      <w:r w:rsidR="00955B4B" w:rsidRPr="00D20E03">
        <w:rPr>
          <w:rFonts w:ascii="Times New Roman" w:hAnsi="Times New Roman"/>
          <w:lang w:val="en-CA"/>
        </w:rPr>
        <w:t xml:space="preserve">and </w:t>
      </w:r>
      <w:r w:rsidR="00F7218F" w:rsidRPr="00D20E03">
        <w:rPr>
          <w:rFonts w:ascii="Times New Roman" w:hAnsi="Times New Roman"/>
          <w:lang w:val="en-CA"/>
        </w:rPr>
        <w:t xml:space="preserve">sharp angles between two </w:t>
      </w:r>
      <w:proofErr w:type="spellStart"/>
      <w:r w:rsidR="00F7218F" w:rsidRPr="00D20E03">
        <w:rPr>
          <w:rFonts w:ascii="Times New Roman" w:hAnsi="Times New Roman"/>
          <w:lang w:val="en-CA"/>
        </w:rPr>
        <w:t>lineStrings</w:t>
      </w:r>
      <w:proofErr w:type="spellEnd"/>
      <w:r w:rsidR="00955B4B" w:rsidRPr="00D20E03">
        <w:rPr>
          <w:rFonts w:ascii="Times New Roman" w:hAnsi="Times New Roman"/>
          <w:lang w:val="en-CA"/>
        </w:rPr>
        <w:t xml:space="preserve"> are removed</w:t>
      </w:r>
      <w:r w:rsidR="00F7218F" w:rsidRPr="00D20E03">
        <w:rPr>
          <w:rFonts w:ascii="Times New Roman" w:hAnsi="Times New Roman"/>
          <w:lang w:val="en-CA"/>
        </w:rPr>
        <w:t xml:space="preserve">, and </w:t>
      </w:r>
      <w:proofErr w:type="spellStart"/>
      <w:r w:rsidR="00955B4B" w:rsidRPr="00D20E03">
        <w:rPr>
          <w:rFonts w:ascii="Times New Roman" w:hAnsi="Times New Roman"/>
          <w:lang w:val="en-CA"/>
        </w:rPr>
        <w:t>linesStrings</w:t>
      </w:r>
      <w:proofErr w:type="spellEnd"/>
      <w:r w:rsidR="00955B4B" w:rsidRPr="00D20E03">
        <w:rPr>
          <w:rFonts w:ascii="Times New Roman" w:hAnsi="Times New Roman"/>
          <w:lang w:val="en-CA"/>
        </w:rPr>
        <w:t xml:space="preserve"> are checked and </w:t>
      </w:r>
      <w:r w:rsidR="00F7218F" w:rsidRPr="00D20E03">
        <w:rPr>
          <w:rFonts w:ascii="Times New Roman" w:hAnsi="Times New Roman"/>
          <w:lang w:val="en-CA"/>
        </w:rPr>
        <w:t xml:space="preserve">free </w:t>
      </w:r>
      <w:r w:rsidR="00913E4A" w:rsidRPr="00D20E03">
        <w:rPr>
          <w:rFonts w:ascii="Times New Roman" w:hAnsi="Times New Roman"/>
          <w:lang w:val="en-CA"/>
        </w:rPr>
        <w:t>of other geometric irregularit</w:t>
      </w:r>
      <w:r w:rsidR="00955B4B" w:rsidRPr="00D20E03">
        <w:rPr>
          <w:rFonts w:ascii="Times New Roman" w:hAnsi="Times New Roman"/>
          <w:lang w:val="en-CA"/>
        </w:rPr>
        <w:t>ies</w:t>
      </w:r>
    </w:p>
    <w:p w14:paraId="72FA64CE" w14:textId="77777777" w:rsidR="00F50F60" w:rsidRPr="00D20E03" w:rsidRDefault="00F50F60">
      <w:pPr>
        <w:tabs>
          <w:tab w:val="left" w:pos="720"/>
        </w:tabs>
        <w:rPr>
          <w:rFonts w:ascii="Times New Roman" w:hAnsi="Times New Roman"/>
          <w:lang w:val="en-CA"/>
        </w:rPr>
      </w:pPr>
    </w:p>
    <w:p w14:paraId="0AFA25B4" w14:textId="77777777" w:rsidR="00F7218F" w:rsidRPr="00D20E03" w:rsidRDefault="00F7218F" w:rsidP="00F7218F">
      <w:pPr>
        <w:numPr>
          <w:ilvl w:val="0"/>
          <w:numId w:val="26"/>
        </w:numPr>
        <w:tabs>
          <w:tab w:val="left" w:pos="720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>“</w:t>
      </w:r>
      <w:r w:rsidR="000D7C5B" w:rsidRPr="00D20E03">
        <w:rPr>
          <w:rFonts w:ascii="Times New Roman" w:hAnsi="Times New Roman"/>
          <w:lang w:val="en-CA"/>
        </w:rPr>
        <w:t>d</w:t>
      </w:r>
      <w:r w:rsidRPr="00D20E03">
        <w:rPr>
          <w:rFonts w:ascii="Times New Roman" w:hAnsi="Times New Roman"/>
          <w:lang w:val="en-CA"/>
        </w:rPr>
        <w:t xml:space="preserve">ata boundaries” are correctly coded at map </w:t>
      </w:r>
      <w:r w:rsidR="00955B4B" w:rsidRPr="00D20E03">
        <w:rPr>
          <w:rFonts w:ascii="Times New Roman" w:hAnsi="Times New Roman"/>
          <w:lang w:val="en-CA"/>
        </w:rPr>
        <w:t>extents, where knowledge boundaries are present and necessary in the dataset</w:t>
      </w:r>
    </w:p>
    <w:p w14:paraId="39852F66" w14:textId="77777777" w:rsidR="00F7218F" w:rsidRPr="00D20E03" w:rsidRDefault="00F7218F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4578410F" w14:textId="77777777" w:rsidR="00A9165C" w:rsidRPr="00D20E03" w:rsidRDefault="00130BF1" w:rsidP="001F2A4F">
      <w:pPr>
        <w:tabs>
          <w:tab w:val="left" w:pos="227"/>
        </w:tabs>
        <w:rPr>
          <w:rFonts w:ascii="Times New Roman" w:hAnsi="Times New Roman"/>
          <w:lang w:val="en-CA"/>
        </w:rPr>
      </w:pPr>
      <w:r w:rsidRPr="00D20E03">
        <w:rPr>
          <w:rFonts w:ascii="Times New Roman" w:hAnsi="Times New Roman"/>
          <w:lang w:val="en-CA"/>
        </w:rPr>
        <w:t>T</w:t>
      </w:r>
      <w:r w:rsidR="00F740EE" w:rsidRPr="00D20E03">
        <w:rPr>
          <w:rFonts w:ascii="Times New Roman" w:hAnsi="Times New Roman"/>
          <w:lang w:val="en-CA"/>
        </w:rPr>
        <w:t>he b</w:t>
      </w:r>
      <w:r w:rsidR="00A9165C" w:rsidRPr="00D20E03">
        <w:rPr>
          <w:rFonts w:ascii="Times New Roman" w:hAnsi="Times New Roman"/>
          <w:lang w:val="en-CA"/>
        </w:rPr>
        <w:t>edrock polygons</w:t>
      </w:r>
      <w:r w:rsidR="00F740EE" w:rsidRPr="00D20E03">
        <w:rPr>
          <w:rFonts w:ascii="Times New Roman" w:hAnsi="Times New Roman"/>
          <w:lang w:val="en-CA"/>
        </w:rPr>
        <w:t xml:space="preserve"> </w:t>
      </w:r>
      <w:r w:rsidRPr="00D20E03">
        <w:rPr>
          <w:rFonts w:ascii="Times New Roman" w:hAnsi="Times New Roman"/>
          <w:lang w:val="en-CA"/>
        </w:rPr>
        <w:t>are re</w:t>
      </w:r>
      <w:r w:rsidR="00F740EE" w:rsidRPr="00D20E03">
        <w:rPr>
          <w:rFonts w:ascii="Times New Roman" w:hAnsi="Times New Roman"/>
          <w:lang w:val="en-CA"/>
        </w:rPr>
        <w:t xml:space="preserve">generated </w:t>
      </w:r>
      <w:r w:rsidRPr="00D20E03">
        <w:rPr>
          <w:rFonts w:ascii="Times New Roman" w:hAnsi="Times New Roman"/>
          <w:lang w:val="en-CA"/>
        </w:rPr>
        <w:t xml:space="preserve">from the improved contacts and fault lines </w:t>
      </w:r>
      <w:r w:rsidR="00F740EE" w:rsidRPr="00D20E03">
        <w:rPr>
          <w:rFonts w:ascii="Times New Roman" w:hAnsi="Times New Roman"/>
          <w:lang w:val="en-CA"/>
        </w:rPr>
        <w:t>to ensure topological validity</w:t>
      </w:r>
      <w:r w:rsidR="00B84969" w:rsidRPr="00D20E03">
        <w:rPr>
          <w:rFonts w:ascii="Times New Roman" w:hAnsi="Times New Roman"/>
          <w:lang w:val="en-CA"/>
        </w:rPr>
        <w:t xml:space="preserve"> between </w:t>
      </w:r>
      <w:r w:rsidRPr="00D20E03">
        <w:rPr>
          <w:rFonts w:ascii="Times New Roman" w:hAnsi="Times New Roman"/>
          <w:lang w:val="en-CA"/>
        </w:rPr>
        <w:t>geological units</w:t>
      </w:r>
      <w:r w:rsidR="00F740EE" w:rsidRPr="00D20E03">
        <w:rPr>
          <w:rFonts w:ascii="Times New Roman" w:hAnsi="Times New Roman"/>
          <w:lang w:val="en-CA"/>
        </w:rPr>
        <w:t>.</w:t>
      </w:r>
    </w:p>
    <w:p w14:paraId="3164B098" w14:textId="77777777" w:rsidR="00F740EE" w:rsidRPr="00D20E03" w:rsidRDefault="00F740EE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7ED79061" w14:textId="77777777" w:rsidR="00A9165C" w:rsidRPr="00D20E03" w:rsidRDefault="00A9165C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2ECADF49" w14:textId="77777777" w:rsidR="0051630C" w:rsidRPr="00D20E03" w:rsidRDefault="00AF1E7B" w:rsidP="001F2A4F">
      <w:pPr>
        <w:tabs>
          <w:tab w:val="left" w:pos="227"/>
        </w:tabs>
        <w:rPr>
          <w:rFonts w:ascii="Calibri" w:hAnsi="Calibri"/>
          <w:b/>
          <w:sz w:val="28"/>
          <w:lang w:val="en-CA"/>
        </w:rPr>
      </w:pPr>
      <w:r w:rsidRPr="00D20E03">
        <w:rPr>
          <w:rFonts w:ascii="Calibri" w:hAnsi="Calibri"/>
          <w:b/>
          <w:sz w:val="28"/>
          <w:lang w:val="en-CA"/>
        </w:rPr>
        <w:t>Metadata</w:t>
      </w:r>
    </w:p>
    <w:p w14:paraId="37E4CBB6" w14:textId="77777777" w:rsidR="009F585B" w:rsidRPr="00D20E03" w:rsidRDefault="009F585B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5F67D6F0" w14:textId="77777777" w:rsidR="00925523" w:rsidRPr="00D20E03" w:rsidRDefault="00925523" w:rsidP="001F2A4F">
      <w:pPr>
        <w:tabs>
          <w:tab w:val="left" w:pos="227"/>
        </w:tabs>
        <w:rPr>
          <w:rFonts w:ascii="Calibri" w:hAnsi="Calibri"/>
          <w:sz w:val="20"/>
          <w:szCs w:val="20"/>
          <w:lang w:val="en-CA"/>
        </w:rPr>
      </w:pPr>
      <w:r w:rsidRPr="00D20E03">
        <w:rPr>
          <w:rFonts w:ascii="Calibri" w:hAnsi="Calibri"/>
          <w:b/>
          <w:sz w:val="20"/>
          <w:szCs w:val="20"/>
          <w:lang w:val="en-CA"/>
        </w:rPr>
        <w:t>Table 1</w:t>
      </w:r>
      <w:r w:rsidRPr="00D20E03">
        <w:rPr>
          <w:rFonts w:ascii="Calibri" w:hAnsi="Calibri"/>
          <w:sz w:val="20"/>
          <w:szCs w:val="20"/>
          <w:lang w:val="en-CA"/>
        </w:rPr>
        <w:t>. Descriptions of metadata</w:t>
      </w:r>
    </w:p>
    <w:p w14:paraId="2DAD9C84" w14:textId="77777777" w:rsidR="00925523" w:rsidRPr="00D20E03" w:rsidRDefault="00925523" w:rsidP="001F2A4F">
      <w:pPr>
        <w:tabs>
          <w:tab w:val="left" w:pos="227"/>
        </w:tabs>
        <w:rPr>
          <w:rFonts w:ascii="Calibri" w:hAnsi="Calibri"/>
          <w:sz w:val="20"/>
          <w:szCs w:val="20"/>
          <w:lang w:val="en-C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868"/>
      </w:tblGrid>
      <w:tr w:rsidR="009F585B" w:rsidRPr="00D20E03" w14:paraId="5ABBE34F" w14:textId="77777777" w:rsidTr="00F15A80">
        <w:tc>
          <w:tcPr>
            <w:tcW w:w="2880" w:type="dxa"/>
          </w:tcPr>
          <w:p w14:paraId="785A39EF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b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b/>
                <w:sz w:val="20"/>
                <w:szCs w:val="20"/>
                <w:lang w:val="en-CA"/>
              </w:rPr>
              <w:t>Metadata</w:t>
            </w:r>
          </w:p>
        </w:tc>
        <w:tc>
          <w:tcPr>
            <w:tcW w:w="5868" w:type="dxa"/>
          </w:tcPr>
          <w:p w14:paraId="386D78B1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b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b/>
                <w:sz w:val="20"/>
                <w:szCs w:val="20"/>
                <w:lang w:val="en-CA"/>
              </w:rPr>
              <w:t>Description</w:t>
            </w:r>
          </w:p>
        </w:tc>
      </w:tr>
      <w:tr w:rsidR="009F585B" w:rsidRPr="00D20E03" w14:paraId="16821C03" w14:textId="77777777" w:rsidTr="00F15A80">
        <w:tc>
          <w:tcPr>
            <w:tcW w:w="2880" w:type="dxa"/>
          </w:tcPr>
          <w:p w14:paraId="750C32B3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>Data format:</w:t>
            </w:r>
          </w:p>
        </w:tc>
        <w:tc>
          <w:tcPr>
            <w:tcW w:w="5868" w:type="dxa"/>
          </w:tcPr>
          <w:p w14:paraId="7001F788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>ESRI</w:t>
            </w:r>
            <w:r w:rsidRPr="00D20E03">
              <w:rPr>
                <w:rFonts w:ascii="Calibri" w:hAnsi="Calibri"/>
                <w:sz w:val="20"/>
                <w:szCs w:val="20"/>
                <w:vertAlign w:val="superscript"/>
                <w:lang w:val="en-CA"/>
              </w:rPr>
              <w:t>®</w:t>
            </w: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 xml:space="preserve"> shapefile format</w:t>
            </w:r>
          </w:p>
        </w:tc>
      </w:tr>
      <w:tr w:rsidR="009F585B" w:rsidRPr="00D20E03" w14:paraId="258992EB" w14:textId="77777777" w:rsidTr="00F15A80">
        <w:tc>
          <w:tcPr>
            <w:tcW w:w="2880" w:type="dxa"/>
            <w:vMerge w:val="restart"/>
          </w:tcPr>
          <w:p w14:paraId="18795F75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>Coordinates of spatial data</w:t>
            </w:r>
          </w:p>
        </w:tc>
        <w:tc>
          <w:tcPr>
            <w:tcW w:w="5868" w:type="dxa"/>
          </w:tcPr>
          <w:p w14:paraId="034FC01C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>Decimal degrees in geographic coordinates (suffix _ll83)</w:t>
            </w:r>
          </w:p>
        </w:tc>
      </w:tr>
      <w:tr w:rsidR="009F585B" w:rsidRPr="00D20E03" w14:paraId="36054D73" w14:textId="77777777" w:rsidTr="00F15A80">
        <w:tc>
          <w:tcPr>
            <w:tcW w:w="2880" w:type="dxa"/>
            <w:vMerge/>
          </w:tcPr>
          <w:p w14:paraId="29D60350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</w:p>
        </w:tc>
        <w:tc>
          <w:tcPr>
            <w:tcW w:w="5868" w:type="dxa"/>
          </w:tcPr>
          <w:p w14:paraId="1249D88D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>Decimetre in BC Albers projection (suffix _alb)</w:t>
            </w:r>
          </w:p>
        </w:tc>
      </w:tr>
      <w:tr w:rsidR="009F585B" w:rsidRPr="00D20E03" w14:paraId="44B7B520" w14:textId="77777777" w:rsidTr="00F15A80">
        <w:tc>
          <w:tcPr>
            <w:tcW w:w="2880" w:type="dxa"/>
          </w:tcPr>
          <w:p w14:paraId="0478FF69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>Mapping scales</w:t>
            </w:r>
          </w:p>
        </w:tc>
        <w:tc>
          <w:tcPr>
            <w:tcW w:w="5868" w:type="dxa"/>
          </w:tcPr>
          <w:p w14:paraId="30EB0F53" w14:textId="77777777" w:rsidR="009F585B" w:rsidRPr="00D20E03" w:rsidRDefault="00F139AA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 xml:space="preserve">Varying from </w:t>
            </w:r>
            <w:r w:rsidR="009F585B" w:rsidRPr="00D20E03">
              <w:rPr>
                <w:rFonts w:ascii="Calibri" w:hAnsi="Calibri"/>
                <w:sz w:val="20"/>
                <w:szCs w:val="20"/>
                <w:lang w:val="en-CA"/>
              </w:rPr>
              <w:t>1:50 000 to 1:250 000</w:t>
            </w:r>
          </w:p>
        </w:tc>
      </w:tr>
      <w:tr w:rsidR="00F139AA" w:rsidRPr="00D20E03" w14:paraId="0C777746" w14:textId="77777777" w:rsidTr="00F15A80">
        <w:tc>
          <w:tcPr>
            <w:tcW w:w="2880" w:type="dxa"/>
          </w:tcPr>
          <w:p w14:paraId="56AC5B86" w14:textId="77777777" w:rsidR="00F139AA" w:rsidRPr="00D20E03" w:rsidRDefault="00F139AA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>Recommended use</w:t>
            </w:r>
          </w:p>
        </w:tc>
        <w:tc>
          <w:tcPr>
            <w:tcW w:w="5868" w:type="dxa"/>
          </w:tcPr>
          <w:p w14:paraId="2D4007C9" w14:textId="77777777" w:rsidR="00F139AA" w:rsidRPr="00D20E03" w:rsidRDefault="00F139AA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>At a scale of 1:250 000 province wide; up to a scale of 1:50 000 for areas where details are sufficient</w:t>
            </w:r>
          </w:p>
        </w:tc>
      </w:tr>
      <w:tr w:rsidR="009F585B" w:rsidRPr="00D20E03" w14:paraId="47C60CD5" w14:textId="77777777" w:rsidTr="00F15A80">
        <w:tc>
          <w:tcPr>
            <w:tcW w:w="2880" w:type="dxa"/>
          </w:tcPr>
          <w:p w14:paraId="5E277652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>Release version and date</w:t>
            </w:r>
          </w:p>
        </w:tc>
        <w:tc>
          <w:tcPr>
            <w:tcW w:w="5868" w:type="dxa"/>
          </w:tcPr>
          <w:p w14:paraId="2AF302FA" w14:textId="77777777" w:rsidR="009F585B" w:rsidRPr="00D20E03" w:rsidRDefault="009F585B" w:rsidP="00F15A80">
            <w:pPr>
              <w:tabs>
                <w:tab w:val="left" w:pos="227"/>
              </w:tabs>
              <w:rPr>
                <w:rFonts w:ascii="Calibri" w:hAnsi="Calibri"/>
                <w:sz w:val="20"/>
                <w:szCs w:val="20"/>
                <w:lang w:val="en-CA"/>
              </w:rPr>
            </w:pPr>
            <w:r w:rsidRPr="00D20E03">
              <w:rPr>
                <w:rFonts w:ascii="Calibri" w:hAnsi="Calibri"/>
                <w:sz w:val="20"/>
                <w:szCs w:val="20"/>
                <w:lang w:val="en-CA"/>
              </w:rPr>
              <w:t>2.0, January 2013</w:t>
            </w:r>
          </w:p>
        </w:tc>
      </w:tr>
    </w:tbl>
    <w:p w14:paraId="13E72352" w14:textId="77777777" w:rsidR="00E608E8" w:rsidRPr="00D20E03" w:rsidRDefault="00E608E8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2542AF65" w14:textId="77777777" w:rsidR="00914F21" w:rsidRPr="00D20E03" w:rsidRDefault="00914F21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0A4F8EC9" w14:textId="77777777" w:rsidR="009F585B" w:rsidRPr="00D20E03" w:rsidRDefault="00CF6A78" w:rsidP="001F2A4F">
      <w:pPr>
        <w:tabs>
          <w:tab w:val="left" w:pos="227"/>
        </w:tabs>
        <w:rPr>
          <w:rFonts w:ascii="Calibri" w:hAnsi="Calibri"/>
          <w:b/>
          <w:sz w:val="28"/>
          <w:lang w:val="en-CA"/>
        </w:rPr>
      </w:pPr>
      <w:r w:rsidRPr="00D20E03">
        <w:rPr>
          <w:rFonts w:ascii="Calibri" w:hAnsi="Calibri"/>
          <w:b/>
          <w:sz w:val="28"/>
          <w:lang w:val="en-CA"/>
        </w:rPr>
        <w:t>Descriptions of Attributes</w:t>
      </w:r>
    </w:p>
    <w:p w14:paraId="29256760" w14:textId="77777777" w:rsidR="009F585B" w:rsidRPr="00D20E03" w:rsidRDefault="009F585B" w:rsidP="001F2A4F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1AFB83C0" w14:textId="77777777" w:rsidR="00914F21" w:rsidRPr="00D20E03" w:rsidRDefault="00914F21" w:rsidP="00914F21">
      <w:pPr>
        <w:tabs>
          <w:tab w:val="left" w:pos="227"/>
        </w:tabs>
        <w:rPr>
          <w:rFonts w:ascii="Calibri" w:hAnsi="Calibri"/>
          <w:sz w:val="20"/>
          <w:szCs w:val="20"/>
          <w:lang w:val="en-CA"/>
        </w:rPr>
      </w:pPr>
      <w:r w:rsidRPr="00D20E03">
        <w:rPr>
          <w:rFonts w:ascii="Calibri" w:hAnsi="Calibri"/>
          <w:b/>
          <w:sz w:val="20"/>
          <w:szCs w:val="20"/>
          <w:lang w:val="en-CA"/>
        </w:rPr>
        <w:t>Table 2.</w:t>
      </w:r>
      <w:r w:rsidRPr="00D20E03">
        <w:rPr>
          <w:rFonts w:ascii="Calibri" w:hAnsi="Calibri"/>
          <w:sz w:val="20"/>
          <w:szCs w:val="20"/>
          <w:lang w:val="en-CA"/>
        </w:rPr>
        <w:t xml:space="preserve"> Column descriptions for bedrock attributes</w:t>
      </w:r>
    </w:p>
    <w:p w14:paraId="3DFA273B" w14:textId="77777777" w:rsidR="00914F21" w:rsidRPr="00D20E03" w:rsidRDefault="00914F21" w:rsidP="00914F21">
      <w:pPr>
        <w:tabs>
          <w:tab w:val="left" w:pos="227"/>
        </w:tabs>
        <w:rPr>
          <w:rFonts w:ascii="Calibri" w:hAnsi="Calibri"/>
          <w:sz w:val="20"/>
          <w:szCs w:val="20"/>
          <w:lang w:val="en-CA"/>
        </w:rPr>
      </w:pPr>
    </w:p>
    <w:tbl>
      <w:tblPr>
        <w:tblW w:w="8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0"/>
        <w:gridCol w:w="6840"/>
      </w:tblGrid>
      <w:tr w:rsidR="00914F21" w:rsidRPr="00D20E03" w14:paraId="750F0AFB" w14:textId="77777777" w:rsidTr="004B7CE6">
        <w:trPr>
          <w:trHeight w:val="307"/>
        </w:trPr>
        <w:tc>
          <w:tcPr>
            <w:tcW w:w="1920" w:type="dxa"/>
            <w:vAlign w:val="center"/>
          </w:tcPr>
          <w:p w14:paraId="40BFCB0A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D20E03">
              <w:rPr>
                <w:rFonts w:ascii="Calibri" w:hAnsi="Calibri"/>
                <w:b/>
                <w:sz w:val="20"/>
                <w:szCs w:val="20"/>
              </w:rPr>
              <w:t>Attribute</w:t>
            </w:r>
          </w:p>
        </w:tc>
        <w:tc>
          <w:tcPr>
            <w:tcW w:w="6840" w:type="dxa"/>
            <w:vAlign w:val="center"/>
          </w:tcPr>
          <w:p w14:paraId="18DD18D9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D20E03">
              <w:rPr>
                <w:rFonts w:ascii="Calibri" w:hAnsi="Calibri"/>
                <w:b/>
                <w:sz w:val="20"/>
                <w:szCs w:val="20"/>
              </w:rPr>
              <w:t>Description</w:t>
            </w:r>
          </w:p>
        </w:tc>
      </w:tr>
      <w:tr w:rsidR="00914F21" w:rsidRPr="00D20E03" w14:paraId="2677ED12" w14:textId="77777777" w:rsidTr="004B7CE6">
        <w:tc>
          <w:tcPr>
            <w:tcW w:w="1920" w:type="dxa"/>
          </w:tcPr>
          <w:p w14:paraId="5D252A54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pid</w:t>
            </w:r>
            <w:proofErr w:type="spellEnd"/>
          </w:p>
        </w:tc>
        <w:tc>
          <w:tcPr>
            <w:tcW w:w="6840" w:type="dxa"/>
          </w:tcPr>
          <w:p w14:paraId="75D5CF20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Unique ID for bedrock polygons generated from centroids of polygons</w:t>
            </w:r>
          </w:p>
        </w:tc>
      </w:tr>
      <w:tr w:rsidR="00914F21" w:rsidRPr="00D20E03" w14:paraId="1D3D6978" w14:textId="77777777" w:rsidTr="004B7CE6">
        <w:tc>
          <w:tcPr>
            <w:tcW w:w="1920" w:type="dxa"/>
          </w:tcPr>
          <w:p w14:paraId="61CE9B7C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strat_unit</w:t>
            </w:r>
            <w:proofErr w:type="spellEnd"/>
          </w:p>
        </w:tc>
        <w:tc>
          <w:tcPr>
            <w:tcW w:w="6840" w:type="dxa"/>
          </w:tcPr>
          <w:p w14:paraId="4E2FDCFB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 xml:space="preserve">Recommended geological unit code in standard label format consisting of age, </w:t>
            </w: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lithostratigraphic</w:t>
            </w:r>
            <w:proofErr w:type="spellEnd"/>
            <w:r w:rsidRPr="00D20E03">
              <w:rPr>
                <w:rFonts w:ascii="Calibri" w:hAnsi="Calibri"/>
                <w:sz w:val="20"/>
                <w:szCs w:val="20"/>
              </w:rPr>
              <w:t xml:space="preserve"> or </w:t>
            </w: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lithodemic</w:t>
            </w:r>
            <w:proofErr w:type="spellEnd"/>
            <w:r w:rsidRPr="00D20E03">
              <w:rPr>
                <w:rFonts w:ascii="Calibri" w:hAnsi="Calibri"/>
                <w:sz w:val="20"/>
                <w:szCs w:val="20"/>
              </w:rPr>
              <w:t xml:space="preserve"> unit (Formation or Group), and lithology. Age and stratigraphic codes are listed in BC_Stratcode_Components.xls; lithological codes are listed in BC_Lithology.xls</w:t>
            </w:r>
          </w:p>
        </w:tc>
      </w:tr>
      <w:tr w:rsidR="00914F21" w:rsidRPr="00D20E03" w14:paraId="5F51CC27" w14:textId="77777777" w:rsidTr="004B7CE6">
        <w:tc>
          <w:tcPr>
            <w:tcW w:w="1920" w:type="dxa"/>
          </w:tcPr>
          <w:p w14:paraId="5803E3BA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area_m2</w:t>
            </w:r>
          </w:p>
        </w:tc>
        <w:tc>
          <w:tcPr>
            <w:tcW w:w="6840" w:type="dxa"/>
          </w:tcPr>
          <w:p w14:paraId="28444D2F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Polygon area in square metres</w:t>
            </w:r>
          </w:p>
        </w:tc>
      </w:tr>
      <w:tr w:rsidR="00914F21" w:rsidRPr="00D20E03" w14:paraId="7A5D211D" w14:textId="77777777" w:rsidTr="004B7CE6">
        <w:tc>
          <w:tcPr>
            <w:tcW w:w="1920" w:type="dxa"/>
          </w:tcPr>
          <w:p w14:paraId="6011EA54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lastRenderedPageBreak/>
              <w:t>era</w:t>
            </w:r>
          </w:p>
        </w:tc>
        <w:tc>
          <w:tcPr>
            <w:tcW w:w="6840" w:type="dxa"/>
          </w:tcPr>
          <w:p w14:paraId="2A578384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Geological Era within which the unit lies</w:t>
            </w:r>
          </w:p>
        </w:tc>
      </w:tr>
      <w:tr w:rsidR="00914F21" w:rsidRPr="00D20E03" w14:paraId="4F81AF3B" w14:textId="77777777" w:rsidTr="004B7CE6">
        <w:tc>
          <w:tcPr>
            <w:tcW w:w="1920" w:type="dxa"/>
          </w:tcPr>
          <w:p w14:paraId="61CC3E48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period</w:t>
            </w:r>
          </w:p>
        </w:tc>
        <w:tc>
          <w:tcPr>
            <w:tcW w:w="6840" w:type="dxa"/>
          </w:tcPr>
          <w:p w14:paraId="737E4DF5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Geological Period within which the unit lies</w:t>
            </w:r>
          </w:p>
        </w:tc>
      </w:tr>
      <w:tr w:rsidR="00914F21" w:rsidRPr="00D20E03" w14:paraId="1EBAD5C8" w14:textId="77777777" w:rsidTr="004B7CE6">
        <w:tc>
          <w:tcPr>
            <w:tcW w:w="1920" w:type="dxa"/>
          </w:tcPr>
          <w:p w14:paraId="3D2C54C2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strat_age</w:t>
            </w:r>
            <w:proofErr w:type="spellEnd"/>
          </w:p>
        </w:tc>
        <w:tc>
          <w:tcPr>
            <w:tcW w:w="6840" w:type="dxa"/>
          </w:tcPr>
          <w:p w14:paraId="68BC66A6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Stratigraphic age range of unit</w:t>
            </w:r>
          </w:p>
        </w:tc>
      </w:tr>
      <w:tr w:rsidR="00914F21" w:rsidRPr="00D20E03" w14:paraId="66F0113A" w14:textId="77777777" w:rsidTr="004B7CE6">
        <w:tc>
          <w:tcPr>
            <w:tcW w:w="1920" w:type="dxa"/>
          </w:tcPr>
          <w:p w14:paraId="00A82D95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strat_name</w:t>
            </w:r>
            <w:proofErr w:type="spellEnd"/>
          </w:p>
        </w:tc>
        <w:tc>
          <w:tcPr>
            <w:tcW w:w="6840" w:type="dxa"/>
          </w:tcPr>
          <w:p w14:paraId="4EE94B06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Stratigraphic name of unit; Group and/or Formation where assigned</w:t>
            </w:r>
          </w:p>
        </w:tc>
      </w:tr>
      <w:tr w:rsidR="00914F21" w:rsidRPr="00D20E03" w14:paraId="4EBD893E" w14:textId="77777777" w:rsidTr="004B7CE6">
        <w:tc>
          <w:tcPr>
            <w:tcW w:w="1920" w:type="dxa"/>
          </w:tcPr>
          <w:p w14:paraId="22D1C087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gp_suit</w:t>
            </w:r>
            <w:proofErr w:type="spellEnd"/>
          </w:p>
        </w:tc>
        <w:tc>
          <w:tcPr>
            <w:tcW w:w="6840" w:type="dxa"/>
          </w:tcPr>
          <w:p w14:paraId="63D3C871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Group or Suite name</w:t>
            </w:r>
          </w:p>
        </w:tc>
      </w:tr>
      <w:tr w:rsidR="00914F21" w:rsidRPr="00D20E03" w14:paraId="4BE061F4" w14:textId="77777777" w:rsidTr="004B7CE6">
        <w:tc>
          <w:tcPr>
            <w:tcW w:w="1920" w:type="dxa"/>
          </w:tcPr>
          <w:p w14:paraId="5846E278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formation</w:t>
            </w:r>
          </w:p>
        </w:tc>
        <w:tc>
          <w:tcPr>
            <w:tcW w:w="6840" w:type="dxa"/>
          </w:tcPr>
          <w:p w14:paraId="326AF25B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 xml:space="preserve">Formation or </w:t>
            </w: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lithodeme</w:t>
            </w:r>
            <w:proofErr w:type="spellEnd"/>
            <w:r w:rsidRPr="00D20E03">
              <w:rPr>
                <w:rFonts w:ascii="Calibri" w:hAnsi="Calibri"/>
                <w:sz w:val="20"/>
                <w:szCs w:val="20"/>
              </w:rPr>
              <w:t xml:space="preserve"> name</w:t>
            </w:r>
          </w:p>
        </w:tc>
      </w:tr>
      <w:tr w:rsidR="00914F21" w:rsidRPr="00D20E03" w14:paraId="5FD840C8" w14:textId="77777777" w:rsidTr="004B7CE6">
        <w:tc>
          <w:tcPr>
            <w:tcW w:w="1920" w:type="dxa"/>
          </w:tcPr>
          <w:p w14:paraId="7A1A9FC2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rock_type</w:t>
            </w:r>
            <w:proofErr w:type="spellEnd"/>
          </w:p>
        </w:tc>
        <w:tc>
          <w:tcPr>
            <w:tcW w:w="6840" w:type="dxa"/>
          </w:tcPr>
          <w:p w14:paraId="6A6FD8AC" w14:textId="77777777" w:rsidR="00914F21" w:rsidRPr="00D20E03" w:rsidRDefault="00914F21" w:rsidP="000009E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Generalized lithological description</w:t>
            </w:r>
          </w:p>
        </w:tc>
      </w:tr>
      <w:tr w:rsidR="00914F21" w:rsidRPr="00D20E03" w14:paraId="6DC8BAB6" w14:textId="77777777" w:rsidTr="004B7CE6">
        <w:tc>
          <w:tcPr>
            <w:tcW w:w="1920" w:type="dxa"/>
          </w:tcPr>
          <w:p w14:paraId="063A33FE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rock_class</w:t>
            </w:r>
            <w:proofErr w:type="spellEnd"/>
          </w:p>
        </w:tc>
        <w:tc>
          <w:tcPr>
            <w:tcW w:w="6840" w:type="dxa"/>
          </w:tcPr>
          <w:p w14:paraId="01E94A01" w14:textId="77777777" w:rsidR="00914F21" w:rsidRPr="00D20E03" w:rsidRDefault="00914F21" w:rsidP="000009E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Intrusive, volcanic, sedimentary</w:t>
            </w:r>
            <w:r w:rsidR="000009EF" w:rsidRPr="00D20E03">
              <w:rPr>
                <w:rFonts w:ascii="Calibri" w:hAnsi="Calibri"/>
                <w:sz w:val="20"/>
                <w:szCs w:val="20"/>
              </w:rPr>
              <w:t>,</w:t>
            </w:r>
            <w:r w:rsidRPr="00D20E03">
              <w:rPr>
                <w:rFonts w:ascii="Calibri" w:hAnsi="Calibri"/>
                <w:sz w:val="20"/>
                <w:szCs w:val="20"/>
              </w:rPr>
              <w:t xml:space="preserve"> metamorphic</w:t>
            </w:r>
            <w:r w:rsidR="000009EF" w:rsidRPr="00D20E03">
              <w:rPr>
                <w:rFonts w:ascii="Calibri" w:hAnsi="Calibri"/>
                <w:sz w:val="20"/>
                <w:szCs w:val="20"/>
              </w:rPr>
              <w:t xml:space="preserve"> or ultramafic rocks</w:t>
            </w:r>
          </w:p>
        </w:tc>
      </w:tr>
      <w:tr w:rsidR="00914F21" w:rsidRPr="00D20E03" w14:paraId="0607A40F" w14:textId="77777777" w:rsidTr="004B7CE6">
        <w:tc>
          <w:tcPr>
            <w:tcW w:w="1920" w:type="dxa"/>
          </w:tcPr>
          <w:p w14:paraId="48AFDAB8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original_d</w:t>
            </w:r>
            <w:proofErr w:type="spellEnd"/>
          </w:p>
        </w:tc>
        <w:tc>
          <w:tcPr>
            <w:tcW w:w="6840" w:type="dxa"/>
          </w:tcPr>
          <w:p w14:paraId="1D66A654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Original author’s description of the unit; from the Mineral Potential Geological Compilations, plus original author’s descriptions for new additions and amendments</w:t>
            </w:r>
          </w:p>
        </w:tc>
      </w:tr>
      <w:tr w:rsidR="00914F21" w:rsidRPr="00D20E03" w14:paraId="246A145C" w14:textId="77777777" w:rsidTr="004B7CE6">
        <w:tc>
          <w:tcPr>
            <w:tcW w:w="1920" w:type="dxa"/>
          </w:tcPr>
          <w:p w14:paraId="6E2D881F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age_max_</w:t>
            </w:r>
            <w:r w:rsidR="005126D3" w:rsidRPr="00D20E03">
              <w:rPr>
                <w:rFonts w:ascii="Calibri" w:hAnsi="Calibri"/>
                <w:sz w:val="20"/>
                <w:szCs w:val="20"/>
              </w:rPr>
              <w:t>g</w:t>
            </w:r>
            <w:proofErr w:type="spellEnd"/>
          </w:p>
        </w:tc>
        <w:tc>
          <w:tcPr>
            <w:tcW w:w="6840" w:type="dxa"/>
          </w:tcPr>
          <w:p w14:paraId="63CC01B3" w14:textId="77777777" w:rsidR="00914F21" w:rsidRPr="00D20E03" w:rsidRDefault="00914F21" w:rsidP="000009E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Maximum age of unit</w:t>
            </w:r>
          </w:p>
        </w:tc>
      </w:tr>
      <w:tr w:rsidR="00914F21" w:rsidRPr="00D20E03" w14:paraId="3BAAB953" w14:textId="77777777" w:rsidTr="004B7CE6">
        <w:tc>
          <w:tcPr>
            <w:tcW w:w="1920" w:type="dxa"/>
          </w:tcPr>
          <w:p w14:paraId="149BC938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age_min_</w:t>
            </w:r>
            <w:r w:rsidR="005126D3" w:rsidRPr="00D20E03">
              <w:rPr>
                <w:rFonts w:ascii="Calibri" w:hAnsi="Calibri"/>
                <w:sz w:val="20"/>
                <w:szCs w:val="20"/>
              </w:rPr>
              <w:t>g</w:t>
            </w:r>
            <w:proofErr w:type="spellEnd"/>
          </w:p>
        </w:tc>
        <w:tc>
          <w:tcPr>
            <w:tcW w:w="6840" w:type="dxa"/>
          </w:tcPr>
          <w:p w14:paraId="37831ADF" w14:textId="77777777" w:rsidR="00914F21" w:rsidRPr="00D20E03" w:rsidRDefault="00914F21" w:rsidP="000009E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Minimum age of unit</w:t>
            </w:r>
          </w:p>
        </w:tc>
      </w:tr>
      <w:tr w:rsidR="00914F21" w:rsidRPr="00D20E03" w14:paraId="39E1748D" w14:textId="77777777" w:rsidTr="004B7CE6">
        <w:tc>
          <w:tcPr>
            <w:tcW w:w="1920" w:type="dxa"/>
          </w:tcPr>
          <w:p w14:paraId="1F94769A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age_max_</w:t>
            </w:r>
            <w:r w:rsidR="000009EF" w:rsidRPr="00D20E03">
              <w:rPr>
                <w:rFonts w:ascii="Calibri" w:hAnsi="Calibri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6840" w:type="dxa"/>
          </w:tcPr>
          <w:p w14:paraId="1D96B66F" w14:textId="77777777" w:rsidR="00914F21" w:rsidRPr="00D20E03" w:rsidRDefault="00914F21" w:rsidP="005C056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Maximum age of unit (Ma)</w:t>
            </w:r>
          </w:p>
        </w:tc>
      </w:tr>
      <w:tr w:rsidR="00914F21" w:rsidRPr="00D20E03" w14:paraId="48FEC8A2" w14:textId="77777777" w:rsidTr="004B7CE6">
        <w:tc>
          <w:tcPr>
            <w:tcW w:w="1920" w:type="dxa"/>
          </w:tcPr>
          <w:p w14:paraId="19410FDB" w14:textId="77777777" w:rsidR="00914F21" w:rsidRPr="00D20E03" w:rsidRDefault="00914F21" w:rsidP="005C056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age_min_</w:t>
            </w:r>
            <w:r w:rsidR="000009EF" w:rsidRPr="00D20E03">
              <w:rPr>
                <w:rFonts w:ascii="Calibri" w:hAnsi="Calibri"/>
                <w:sz w:val="20"/>
                <w:szCs w:val="20"/>
              </w:rPr>
              <w:t>ma</w:t>
            </w:r>
            <w:proofErr w:type="spellEnd"/>
          </w:p>
        </w:tc>
        <w:tc>
          <w:tcPr>
            <w:tcW w:w="6840" w:type="dxa"/>
          </w:tcPr>
          <w:p w14:paraId="7009F4BC" w14:textId="77777777" w:rsidR="00914F21" w:rsidRPr="00D20E03" w:rsidRDefault="00914F21" w:rsidP="005C0565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Minimum age of unit (Ma)</w:t>
            </w:r>
          </w:p>
        </w:tc>
      </w:tr>
      <w:tr w:rsidR="00914F21" w:rsidRPr="00D20E03" w14:paraId="31CB3CBE" w14:textId="77777777" w:rsidTr="004B7CE6">
        <w:tc>
          <w:tcPr>
            <w:tcW w:w="1920" w:type="dxa"/>
          </w:tcPr>
          <w:p w14:paraId="7163BDE6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age_d</w:t>
            </w:r>
            <w:r w:rsidR="005126D3" w:rsidRPr="00D20E03">
              <w:rPr>
                <w:rFonts w:ascii="Calibri" w:hAnsi="Calibri"/>
                <w:sz w:val="20"/>
                <w:szCs w:val="20"/>
              </w:rPr>
              <w:t>esc</w:t>
            </w:r>
            <w:proofErr w:type="spellEnd"/>
          </w:p>
        </w:tc>
        <w:tc>
          <w:tcPr>
            <w:tcW w:w="6840" w:type="dxa"/>
          </w:tcPr>
          <w:p w14:paraId="1A791299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Description of age data</w:t>
            </w:r>
          </w:p>
        </w:tc>
      </w:tr>
      <w:tr w:rsidR="00914F21" w:rsidRPr="00D20E03" w14:paraId="447FBABF" w14:textId="77777777" w:rsidTr="004B7CE6">
        <w:tc>
          <w:tcPr>
            <w:tcW w:w="1920" w:type="dxa"/>
          </w:tcPr>
          <w:p w14:paraId="5CE61199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project</w:t>
            </w:r>
          </w:p>
        </w:tc>
        <w:tc>
          <w:tcPr>
            <w:tcW w:w="6840" w:type="dxa"/>
          </w:tcPr>
          <w:p w14:paraId="013E0CDA" w14:textId="77777777" w:rsidR="00914F21" w:rsidRPr="00D20E03" w:rsidRDefault="00914F21" w:rsidP="000009EF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Original Mineral Potential Project area, or other major project</w:t>
            </w:r>
          </w:p>
        </w:tc>
      </w:tr>
      <w:tr w:rsidR="00914F21" w:rsidRPr="00D20E03" w14:paraId="674A5D73" w14:textId="77777777" w:rsidTr="004B7CE6">
        <w:tc>
          <w:tcPr>
            <w:tcW w:w="1920" w:type="dxa"/>
          </w:tcPr>
          <w:p w14:paraId="732C0A06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remarks</w:t>
            </w:r>
          </w:p>
        </w:tc>
        <w:tc>
          <w:tcPr>
            <w:tcW w:w="6840" w:type="dxa"/>
          </w:tcPr>
          <w:p w14:paraId="7B898F46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Any significant comments about unit and its attributes</w:t>
            </w:r>
          </w:p>
        </w:tc>
      </w:tr>
      <w:tr w:rsidR="00914F21" w:rsidRPr="00D20E03" w14:paraId="121C34C0" w14:textId="77777777" w:rsidTr="004B7CE6">
        <w:tc>
          <w:tcPr>
            <w:tcW w:w="1920" w:type="dxa"/>
          </w:tcPr>
          <w:p w14:paraId="2AEFE9B5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belt</w:t>
            </w:r>
          </w:p>
        </w:tc>
        <w:tc>
          <w:tcPr>
            <w:tcW w:w="6840" w:type="dxa"/>
          </w:tcPr>
          <w:p w14:paraId="50E591EE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Morphotectonic</w:t>
            </w:r>
            <w:proofErr w:type="spellEnd"/>
            <w:r w:rsidRPr="00D20E03">
              <w:rPr>
                <w:rFonts w:ascii="Calibri" w:hAnsi="Calibri"/>
                <w:sz w:val="20"/>
                <w:szCs w:val="20"/>
              </w:rPr>
              <w:t xml:space="preserve"> belt</w:t>
            </w:r>
          </w:p>
        </w:tc>
      </w:tr>
      <w:tr w:rsidR="00914F21" w:rsidRPr="00D20E03" w14:paraId="0D6BC36F" w14:textId="77777777" w:rsidTr="004B7CE6">
        <w:tc>
          <w:tcPr>
            <w:tcW w:w="1920" w:type="dxa"/>
          </w:tcPr>
          <w:p w14:paraId="5F2062B2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terrane</w:t>
            </w:r>
            <w:proofErr w:type="spellEnd"/>
          </w:p>
        </w:tc>
        <w:tc>
          <w:tcPr>
            <w:tcW w:w="6840" w:type="dxa"/>
          </w:tcPr>
          <w:p w14:paraId="7877224C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 xml:space="preserve">Name of </w:t>
            </w: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tectono</w:t>
            </w:r>
            <w:proofErr w:type="spellEnd"/>
            <w:r w:rsidRPr="00D20E03">
              <w:rPr>
                <w:rFonts w:ascii="Calibri" w:hAnsi="Calibri"/>
                <w:sz w:val="20"/>
                <w:szCs w:val="20"/>
              </w:rPr>
              <w:t xml:space="preserve">-stratigraphic </w:t>
            </w: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terrane</w:t>
            </w:r>
            <w:proofErr w:type="spellEnd"/>
          </w:p>
        </w:tc>
      </w:tr>
      <w:tr w:rsidR="00914F21" w:rsidRPr="00D20E03" w14:paraId="4BEAC3CD" w14:textId="77777777" w:rsidTr="004B7CE6">
        <w:tc>
          <w:tcPr>
            <w:tcW w:w="1920" w:type="dxa"/>
          </w:tcPr>
          <w:p w14:paraId="7A353CAE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basin</w:t>
            </w:r>
          </w:p>
        </w:tc>
        <w:tc>
          <w:tcPr>
            <w:tcW w:w="6840" w:type="dxa"/>
          </w:tcPr>
          <w:p w14:paraId="6765EABA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Name of sedimentary basin</w:t>
            </w:r>
          </w:p>
        </w:tc>
      </w:tr>
      <w:tr w:rsidR="00914F21" w:rsidRPr="00D20E03" w14:paraId="091B035D" w14:textId="77777777" w:rsidTr="004B7CE6">
        <w:tc>
          <w:tcPr>
            <w:tcW w:w="1920" w:type="dxa"/>
          </w:tcPr>
          <w:p w14:paraId="08666E56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basin_age</w:t>
            </w:r>
            <w:proofErr w:type="spellEnd"/>
          </w:p>
        </w:tc>
        <w:tc>
          <w:tcPr>
            <w:tcW w:w="6840" w:type="dxa"/>
          </w:tcPr>
          <w:p w14:paraId="5CA38B11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Age of basin</w:t>
            </w:r>
          </w:p>
        </w:tc>
      </w:tr>
      <w:tr w:rsidR="00914F21" w:rsidRPr="00D20E03" w14:paraId="30A5B6F3" w14:textId="77777777" w:rsidTr="004B7CE6"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C7BF" w14:textId="77777777" w:rsidR="00914F21" w:rsidRPr="00D20E03" w:rsidRDefault="0071210E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/>
                <w:sz w:val="20"/>
                <w:szCs w:val="20"/>
              </w:rPr>
              <w:t>edit</w:t>
            </w:r>
            <w:r w:rsidR="00914F21" w:rsidRPr="00D20E03">
              <w:rPr>
                <w:rFonts w:ascii="Calibri" w:hAnsi="Calibri"/>
                <w:sz w:val="20"/>
                <w:szCs w:val="20"/>
              </w:rPr>
              <w:t>_ref</w:t>
            </w:r>
            <w:proofErr w:type="spell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D6BC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Edition reference of data release</w:t>
            </w:r>
          </w:p>
        </w:tc>
      </w:tr>
    </w:tbl>
    <w:p w14:paraId="60685B25" w14:textId="77777777" w:rsidR="00914F21" w:rsidRPr="00D20E03" w:rsidRDefault="00914F21" w:rsidP="00914F21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1E7D969A" w14:textId="77777777" w:rsidR="00914F21" w:rsidRPr="00D20E03" w:rsidRDefault="00914F21" w:rsidP="00914F21">
      <w:pPr>
        <w:tabs>
          <w:tab w:val="left" w:pos="227"/>
        </w:tabs>
        <w:rPr>
          <w:rFonts w:ascii="Times New Roman" w:hAnsi="Times New Roman"/>
          <w:lang w:val="en-CA"/>
        </w:rPr>
      </w:pPr>
    </w:p>
    <w:p w14:paraId="53074499" w14:textId="77777777" w:rsidR="00914F21" w:rsidRPr="00D20E03" w:rsidRDefault="00914F21" w:rsidP="00914F21">
      <w:pPr>
        <w:tabs>
          <w:tab w:val="left" w:pos="227"/>
        </w:tabs>
        <w:rPr>
          <w:rFonts w:ascii="Calibri" w:hAnsi="Calibri"/>
          <w:sz w:val="20"/>
          <w:szCs w:val="20"/>
          <w:lang w:val="en-CA"/>
        </w:rPr>
      </w:pPr>
      <w:r w:rsidRPr="00D20E03">
        <w:rPr>
          <w:rFonts w:ascii="Calibri" w:hAnsi="Calibri"/>
          <w:b/>
          <w:sz w:val="20"/>
          <w:szCs w:val="20"/>
          <w:lang w:val="en-CA"/>
        </w:rPr>
        <w:t>Table 3.</w:t>
      </w:r>
      <w:r w:rsidRPr="00D20E03">
        <w:rPr>
          <w:rFonts w:ascii="Calibri" w:hAnsi="Calibri"/>
          <w:sz w:val="20"/>
          <w:szCs w:val="20"/>
          <w:lang w:val="en-CA"/>
        </w:rPr>
        <w:t xml:space="preserve"> Column descriptions for geological boundaries</w:t>
      </w:r>
    </w:p>
    <w:p w14:paraId="58DF7354" w14:textId="77777777" w:rsidR="00914F21" w:rsidRPr="00D20E03" w:rsidRDefault="00914F21" w:rsidP="00914F21">
      <w:pPr>
        <w:tabs>
          <w:tab w:val="left" w:pos="227"/>
        </w:tabs>
        <w:rPr>
          <w:rFonts w:ascii="Times New Roman" w:hAnsi="Times New Roman"/>
          <w:lang w:val="en-CA"/>
        </w:rPr>
      </w:pPr>
    </w:p>
    <w:tbl>
      <w:tblPr>
        <w:tblW w:w="8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8FEA0"/>
        <w:tblLook w:val="01E0" w:firstRow="1" w:lastRow="1" w:firstColumn="1" w:lastColumn="1" w:noHBand="0" w:noVBand="0"/>
      </w:tblPr>
      <w:tblGrid>
        <w:gridCol w:w="1920"/>
        <w:gridCol w:w="6840"/>
      </w:tblGrid>
      <w:tr w:rsidR="00914F21" w:rsidRPr="00D20E03" w14:paraId="10C92ED0" w14:textId="77777777" w:rsidTr="004B7CE6">
        <w:trPr>
          <w:trHeight w:val="307"/>
        </w:trPr>
        <w:tc>
          <w:tcPr>
            <w:tcW w:w="1920" w:type="dxa"/>
            <w:shd w:val="clear" w:color="auto" w:fill="FFFFFF"/>
          </w:tcPr>
          <w:p w14:paraId="0F583DE0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 w:cs="Courier New"/>
                <w:b/>
                <w:sz w:val="20"/>
                <w:szCs w:val="20"/>
              </w:rPr>
            </w:pPr>
            <w:r w:rsidRPr="00D20E03">
              <w:rPr>
                <w:rFonts w:ascii="Calibri" w:hAnsi="Calibri" w:cs="Courier New"/>
                <w:b/>
                <w:sz w:val="20"/>
                <w:szCs w:val="20"/>
              </w:rPr>
              <w:t>Attribute</w:t>
            </w:r>
          </w:p>
        </w:tc>
        <w:tc>
          <w:tcPr>
            <w:tcW w:w="6840" w:type="dxa"/>
            <w:shd w:val="clear" w:color="auto" w:fill="FFFFFF"/>
          </w:tcPr>
          <w:p w14:paraId="474A847B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  <w:szCs w:val="20"/>
              </w:rPr>
            </w:pPr>
            <w:r w:rsidRPr="00D20E03">
              <w:rPr>
                <w:rFonts w:ascii="Calibri" w:hAnsi="Calibri"/>
                <w:b/>
                <w:sz w:val="20"/>
                <w:szCs w:val="20"/>
              </w:rPr>
              <w:t>Description</w:t>
            </w:r>
          </w:p>
        </w:tc>
      </w:tr>
      <w:tr w:rsidR="00914F21" w:rsidRPr="00D20E03" w14:paraId="3048C51D" w14:textId="77777777" w:rsidTr="004B7CE6">
        <w:tc>
          <w:tcPr>
            <w:tcW w:w="1920" w:type="dxa"/>
            <w:shd w:val="clear" w:color="auto" w:fill="FFFFFF"/>
          </w:tcPr>
          <w:p w14:paraId="1115AA05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 w:cs="Courier New"/>
                <w:sz w:val="20"/>
                <w:szCs w:val="20"/>
              </w:rPr>
              <w:t>ulid</w:t>
            </w:r>
            <w:proofErr w:type="spellEnd"/>
          </w:p>
        </w:tc>
        <w:tc>
          <w:tcPr>
            <w:tcW w:w="6840" w:type="dxa"/>
            <w:shd w:val="clear" w:color="auto" w:fill="FFFFFF"/>
          </w:tcPr>
          <w:p w14:paraId="07284E19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Unique line ID generated from the first and second coordinates in BC Albers, rounded to the nearest metres and packed as X1-Y1-X2-Y2</w:t>
            </w:r>
          </w:p>
        </w:tc>
      </w:tr>
      <w:tr w:rsidR="00914F21" w:rsidRPr="00D20E03" w14:paraId="0E6F7525" w14:textId="77777777" w:rsidTr="004B7CE6">
        <w:tc>
          <w:tcPr>
            <w:tcW w:w="1920" w:type="dxa"/>
            <w:shd w:val="clear" w:color="auto" w:fill="FFFFFF"/>
          </w:tcPr>
          <w:p w14:paraId="72BEAD91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 w:cs="Courier New"/>
                <w:sz w:val="20"/>
                <w:szCs w:val="20"/>
              </w:rPr>
              <w:t>f_class</w:t>
            </w:r>
            <w:proofErr w:type="spellEnd"/>
          </w:p>
        </w:tc>
        <w:tc>
          <w:tcPr>
            <w:tcW w:w="6840" w:type="dxa"/>
            <w:shd w:val="clear" w:color="auto" w:fill="FFFFFF"/>
          </w:tcPr>
          <w:p w14:paraId="1815912F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Feature class of geological boundary</w:t>
            </w:r>
          </w:p>
        </w:tc>
      </w:tr>
      <w:tr w:rsidR="00914F21" w:rsidRPr="00D20E03" w14:paraId="11BF9750" w14:textId="77777777" w:rsidTr="004B7CE6">
        <w:tc>
          <w:tcPr>
            <w:tcW w:w="1920" w:type="dxa"/>
            <w:shd w:val="clear" w:color="auto" w:fill="FFFFFF"/>
          </w:tcPr>
          <w:p w14:paraId="64EDC157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 w:cs="Courier New"/>
                <w:sz w:val="20"/>
                <w:szCs w:val="20"/>
              </w:rPr>
              <w:t>f_type</w:t>
            </w:r>
            <w:proofErr w:type="spellEnd"/>
          </w:p>
        </w:tc>
        <w:tc>
          <w:tcPr>
            <w:tcW w:w="6840" w:type="dxa"/>
            <w:shd w:val="clear" w:color="auto" w:fill="FFFFFF"/>
          </w:tcPr>
          <w:p w14:paraId="101F0997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 xml:space="preserve">Feature type </w:t>
            </w:r>
            <w:r w:rsidR="00D47D94" w:rsidRPr="00D20E03">
              <w:rPr>
                <w:rFonts w:ascii="Calibri" w:hAnsi="Calibri"/>
                <w:sz w:val="20"/>
                <w:szCs w:val="20"/>
              </w:rPr>
              <w:t xml:space="preserve">of </w:t>
            </w:r>
            <w:r w:rsidRPr="00D20E03">
              <w:rPr>
                <w:rFonts w:ascii="Calibri" w:hAnsi="Calibri"/>
                <w:sz w:val="20"/>
                <w:szCs w:val="20"/>
              </w:rPr>
              <w:t>geological boundary</w:t>
            </w:r>
          </w:p>
        </w:tc>
      </w:tr>
      <w:tr w:rsidR="00914F21" w:rsidRPr="00D20E03" w14:paraId="62B82CEF" w14:textId="77777777" w:rsidTr="004B7CE6">
        <w:tc>
          <w:tcPr>
            <w:tcW w:w="1920" w:type="dxa"/>
            <w:shd w:val="clear" w:color="auto" w:fill="FFFFFF"/>
          </w:tcPr>
          <w:p w14:paraId="7E1C870A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 w:cs="Courier New"/>
                <w:sz w:val="20"/>
                <w:szCs w:val="20"/>
              </w:rPr>
              <w:t>f_conf</w:t>
            </w:r>
            <w:proofErr w:type="spellEnd"/>
          </w:p>
        </w:tc>
        <w:tc>
          <w:tcPr>
            <w:tcW w:w="6840" w:type="dxa"/>
            <w:shd w:val="clear" w:color="auto" w:fill="FFFFFF"/>
          </w:tcPr>
          <w:p w14:paraId="27758691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Confidence or reliability of survey observation or measurement of geological boundary</w:t>
            </w:r>
          </w:p>
        </w:tc>
      </w:tr>
      <w:tr w:rsidR="00914F21" w:rsidRPr="00D20E03" w14:paraId="04AF6DC9" w14:textId="77777777" w:rsidTr="004B7CE6">
        <w:tc>
          <w:tcPr>
            <w:tcW w:w="1920" w:type="dxa"/>
            <w:shd w:val="clear" w:color="auto" w:fill="FFFFFF"/>
          </w:tcPr>
          <w:p w14:paraId="4EA0B8DF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 w:cs="Courier New"/>
                <w:sz w:val="20"/>
                <w:szCs w:val="20"/>
              </w:rPr>
              <w:t>f_name</w:t>
            </w:r>
            <w:proofErr w:type="spellEnd"/>
          </w:p>
        </w:tc>
        <w:tc>
          <w:tcPr>
            <w:tcW w:w="6840" w:type="dxa"/>
            <w:shd w:val="clear" w:color="auto" w:fill="FFFFFF"/>
          </w:tcPr>
          <w:p w14:paraId="06E11A02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Named fault or other boundary</w:t>
            </w:r>
            <w:r w:rsidR="00D47D94" w:rsidRPr="00D20E03">
              <w:rPr>
                <w:rFonts w:ascii="Calibri" w:hAnsi="Calibri"/>
                <w:sz w:val="20"/>
                <w:szCs w:val="20"/>
              </w:rPr>
              <w:t>,</w:t>
            </w:r>
            <w:r w:rsidRPr="00D20E03">
              <w:rPr>
                <w:rFonts w:ascii="Calibri" w:hAnsi="Calibri"/>
                <w:sz w:val="20"/>
                <w:szCs w:val="20"/>
              </w:rPr>
              <w:t xml:space="preserve"> if available</w:t>
            </w:r>
          </w:p>
        </w:tc>
      </w:tr>
      <w:tr w:rsidR="00914F21" w:rsidRPr="00D20E03" w14:paraId="4D189AA7" w14:textId="77777777" w:rsidTr="004B7CE6">
        <w:tc>
          <w:tcPr>
            <w:tcW w:w="1920" w:type="dxa"/>
            <w:shd w:val="clear" w:color="auto" w:fill="FFFFFF"/>
          </w:tcPr>
          <w:p w14:paraId="59136E31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 w:cs="Courier New"/>
                <w:sz w:val="20"/>
                <w:szCs w:val="20"/>
              </w:rPr>
              <w:t>f_remark</w:t>
            </w:r>
            <w:proofErr w:type="spellEnd"/>
          </w:p>
        </w:tc>
        <w:tc>
          <w:tcPr>
            <w:tcW w:w="6840" w:type="dxa"/>
            <w:shd w:val="clear" w:color="auto" w:fill="FFFFFF"/>
          </w:tcPr>
          <w:p w14:paraId="59773427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Remarks on feature</w:t>
            </w:r>
          </w:p>
        </w:tc>
      </w:tr>
      <w:tr w:rsidR="00914F21" w:rsidRPr="00D20E03" w14:paraId="14FB2637" w14:textId="77777777" w:rsidTr="004B7CE6">
        <w:tc>
          <w:tcPr>
            <w:tcW w:w="1920" w:type="dxa"/>
            <w:shd w:val="clear" w:color="auto" w:fill="FFFFFF"/>
          </w:tcPr>
          <w:p w14:paraId="43F1D461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 w:cs="Courier New"/>
                <w:sz w:val="20"/>
                <w:szCs w:val="20"/>
              </w:rPr>
              <w:t>offset_amt</w:t>
            </w:r>
            <w:proofErr w:type="spellEnd"/>
          </w:p>
        </w:tc>
        <w:tc>
          <w:tcPr>
            <w:tcW w:w="6840" w:type="dxa"/>
            <w:shd w:val="clear" w:color="auto" w:fill="FFFFFF"/>
          </w:tcPr>
          <w:p w14:paraId="2F6D73AB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Fault offset amount in metres</w:t>
            </w:r>
          </w:p>
        </w:tc>
      </w:tr>
      <w:tr w:rsidR="00914F21" w:rsidRPr="00D20E03" w14:paraId="032BD806" w14:textId="77777777" w:rsidTr="004B7CE6">
        <w:tc>
          <w:tcPr>
            <w:tcW w:w="1920" w:type="dxa"/>
            <w:shd w:val="clear" w:color="auto" w:fill="FFFFFF"/>
          </w:tcPr>
          <w:p w14:paraId="01F5BD36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 w:cs="Courier New"/>
                <w:sz w:val="20"/>
                <w:szCs w:val="20"/>
              </w:rPr>
              <w:t>f_length</w:t>
            </w:r>
            <w:proofErr w:type="spellEnd"/>
          </w:p>
        </w:tc>
        <w:tc>
          <w:tcPr>
            <w:tcW w:w="6840" w:type="dxa"/>
            <w:shd w:val="clear" w:color="auto" w:fill="FFFFFF"/>
          </w:tcPr>
          <w:p w14:paraId="4B68810E" w14:textId="77777777" w:rsidR="00914F21" w:rsidRPr="00D20E03" w:rsidRDefault="00914F21" w:rsidP="005126D3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Length of geological boundary line</w:t>
            </w:r>
            <w:r w:rsidR="00FC6767" w:rsidRPr="00D20E03">
              <w:rPr>
                <w:rFonts w:ascii="Calibri" w:hAnsi="Calibri"/>
                <w:sz w:val="20"/>
                <w:szCs w:val="20"/>
              </w:rPr>
              <w:t xml:space="preserve"> in metres</w:t>
            </w:r>
          </w:p>
        </w:tc>
      </w:tr>
      <w:tr w:rsidR="00914F21" w:rsidRPr="00D20E03" w14:paraId="3F735C91" w14:textId="77777777" w:rsidTr="004B7CE6">
        <w:tc>
          <w:tcPr>
            <w:tcW w:w="1920" w:type="dxa"/>
            <w:shd w:val="clear" w:color="auto" w:fill="FFFFFF"/>
          </w:tcPr>
          <w:p w14:paraId="440B11CE" w14:textId="77777777" w:rsidR="00914F21" w:rsidRPr="00D20E03" w:rsidRDefault="0071210E" w:rsidP="004B7CE6">
            <w:pPr>
              <w:autoSpaceDE w:val="0"/>
              <w:autoSpaceDN w:val="0"/>
              <w:adjustRightInd w:val="0"/>
              <w:rPr>
                <w:rFonts w:ascii="Calibri" w:hAnsi="Calibri" w:cs="Courier New"/>
                <w:sz w:val="20"/>
                <w:szCs w:val="20"/>
              </w:rPr>
            </w:pPr>
            <w:proofErr w:type="spellStart"/>
            <w:r w:rsidRPr="00D20E03">
              <w:rPr>
                <w:rFonts w:ascii="Calibri" w:hAnsi="Calibri" w:cs="Courier New"/>
                <w:sz w:val="20"/>
                <w:szCs w:val="20"/>
              </w:rPr>
              <w:t>edit</w:t>
            </w:r>
            <w:r w:rsidR="00914F21" w:rsidRPr="00D20E03">
              <w:rPr>
                <w:rFonts w:ascii="Calibri" w:hAnsi="Calibri" w:cs="Courier New"/>
                <w:sz w:val="20"/>
                <w:szCs w:val="20"/>
              </w:rPr>
              <w:t>_ref</w:t>
            </w:r>
            <w:proofErr w:type="spellEnd"/>
          </w:p>
        </w:tc>
        <w:tc>
          <w:tcPr>
            <w:tcW w:w="6840" w:type="dxa"/>
            <w:shd w:val="clear" w:color="auto" w:fill="FFFFFF"/>
          </w:tcPr>
          <w:p w14:paraId="77B6EB72" w14:textId="77777777" w:rsidR="00914F21" w:rsidRPr="00D20E03" w:rsidRDefault="00914F21" w:rsidP="004B7CE6">
            <w:pPr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  <w:r w:rsidRPr="00D20E03">
              <w:rPr>
                <w:rFonts w:ascii="Calibri" w:hAnsi="Calibri"/>
                <w:sz w:val="20"/>
                <w:szCs w:val="20"/>
              </w:rPr>
              <w:t>Edition reference of data release</w:t>
            </w:r>
          </w:p>
        </w:tc>
      </w:tr>
    </w:tbl>
    <w:p w14:paraId="47B2ECBC" w14:textId="77777777" w:rsidR="00D20E03" w:rsidRPr="00D20E03" w:rsidRDefault="00D20E03" w:rsidP="001F2A4F">
      <w:pPr>
        <w:tabs>
          <w:tab w:val="left" w:pos="227"/>
        </w:tabs>
        <w:rPr>
          <w:rFonts w:ascii="Times New Roman" w:hAnsi="Times New Roman"/>
          <w:b/>
        </w:rPr>
      </w:pPr>
    </w:p>
    <w:p w14:paraId="3630BBC5" w14:textId="77777777" w:rsidR="00626EC0" w:rsidRPr="00D20E03" w:rsidRDefault="00FD1759" w:rsidP="001F2A4F">
      <w:pPr>
        <w:tabs>
          <w:tab w:val="left" w:pos="227"/>
        </w:tabs>
        <w:rPr>
          <w:rFonts w:ascii="Times New Roman" w:hAnsi="Times New Roman"/>
          <w:b/>
        </w:rPr>
      </w:pPr>
      <w:r w:rsidRPr="00D20E03">
        <w:rPr>
          <w:rFonts w:ascii="Times New Roman" w:hAnsi="Times New Roman"/>
          <w:b/>
        </w:rPr>
        <w:t>Appendix</w:t>
      </w:r>
      <w:r w:rsidR="00FF4612" w:rsidRPr="00D20E03">
        <w:rPr>
          <w:rFonts w:ascii="Times New Roman" w:hAnsi="Times New Roman"/>
          <w:b/>
        </w:rPr>
        <w:t xml:space="preserve"> I</w:t>
      </w:r>
      <w:r w:rsidRPr="00D20E03">
        <w:rPr>
          <w:rFonts w:ascii="Times New Roman" w:hAnsi="Times New Roman"/>
          <w:b/>
        </w:rPr>
        <w:t>: References of data sources</w:t>
      </w:r>
    </w:p>
    <w:p w14:paraId="06A03562" w14:textId="77777777" w:rsidR="00626EC0" w:rsidRPr="00D20E03" w:rsidRDefault="00626EC0" w:rsidP="001F2A4F">
      <w:pPr>
        <w:tabs>
          <w:tab w:val="left" w:pos="227"/>
        </w:tabs>
        <w:rPr>
          <w:rFonts w:ascii="Times New Roman" w:hAnsi="Times New Roman"/>
          <w:b/>
        </w:rPr>
      </w:pPr>
    </w:p>
    <w:p w14:paraId="4B2CA8A6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Bellefontaine, K., </w:t>
      </w:r>
      <w:proofErr w:type="spellStart"/>
      <w:r w:rsidRPr="00D20E03">
        <w:rPr>
          <w:rFonts w:ascii="Times New Roman" w:hAnsi="Times New Roman"/>
          <w:lang w:val="en-CA" w:eastAsia="zh-CN"/>
        </w:rPr>
        <w:t>Alldrick</w:t>
      </w:r>
      <w:proofErr w:type="spellEnd"/>
      <w:r w:rsidRPr="00D20E03">
        <w:rPr>
          <w:rFonts w:ascii="Times New Roman" w:hAnsi="Times New Roman"/>
          <w:lang w:val="en-CA" w:eastAsia="zh-CN"/>
        </w:rPr>
        <w:t>, D. and Desjardins, P.J., 1994: Mid Coast (all or parts of 92F, G, J, K, L, M, N; 93D; 102P; 103A), Ministry of Energy, Mines and Petroleum Resources, Open File 1994-17.</w:t>
      </w:r>
    </w:p>
    <w:p w14:paraId="0B4EBD0D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>Bellefontaine, K., Legun, A., Massey, N.W.D. and Desjardins, P.J., 1995: Mineral Potential Project, Digital Geological Compilation NEBC South half, (83D, E; 93F, G, H, I, J, K, N, O, P), Ministry of Energy, Mines and Petroleum Resources, Open File 1995-24.</w:t>
      </w:r>
    </w:p>
    <w:p w14:paraId="66B75FE8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lastRenderedPageBreak/>
        <w:t xml:space="preserve">Desjardins, P.J., 1994; Digital Geology Polygons; Vancouver Island Region (matches OF 1994-6) Kootenay Region (matches OF 1994-8) </w:t>
      </w:r>
      <w:proofErr w:type="spellStart"/>
      <w:r w:rsidRPr="00D20E03">
        <w:rPr>
          <w:rFonts w:ascii="Times New Roman" w:hAnsi="Times New Roman"/>
          <w:lang w:val="en-CA" w:eastAsia="zh-CN"/>
        </w:rPr>
        <w:t>Cariboo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- </w:t>
      </w:r>
      <w:proofErr w:type="spellStart"/>
      <w:r w:rsidRPr="00D20E03">
        <w:rPr>
          <w:rFonts w:ascii="Times New Roman" w:hAnsi="Times New Roman"/>
          <w:lang w:val="en-CA" w:eastAsia="zh-CN"/>
        </w:rPr>
        <w:t>Chilcotin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Region (matches OF 1994-7), Ministry of Energy, Mines and Petroleum Resources, Open File 1994-27.</w:t>
      </w:r>
    </w:p>
    <w:p w14:paraId="23E72C5D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 w:rsidRPr="00D20E03">
        <w:rPr>
          <w:rFonts w:ascii="Times New Roman" w:hAnsi="Times New Roman"/>
          <w:lang w:val="en-CA" w:eastAsia="zh-CN"/>
        </w:rPr>
        <w:t>Höy</w:t>
      </w:r>
      <w:proofErr w:type="spellEnd"/>
      <w:r w:rsidRPr="00D20E03">
        <w:rPr>
          <w:rFonts w:ascii="Times New Roman" w:hAnsi="Times New Roman"/>
          <w:lang w:val="en-CA" w:eastAsia="zh-CN"/>
        </w:rPr>
        <w:t>, T., Church, B.N., Legun, A., Glover, K., Gibson, G., Grant, B., Wheeler, J.O., Dunne, K.P.E., Cunningham, J. and Desjardins, P.J., 1994: Kootenay Area (82E, F, G, J, K, L, M, N, O; 83C, D), Ministry of Energy, Mines and Petroleum Resources, Open File 1994-8.</w:t>
      </w:r>
    </w:p>
    <w:p w14:paraId="769DA088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 w:rsidRPr="00D20E03">
        <w:rPr>
          <w:rFonts w:ascii="Times New Roman" w:hAnsi="Times New Roman"/>
          <w:lang w:val="en-CA" w:eastAsia="zh-CN"/>
        </w:rPr>
        <w:t>Journeay</w:t>
      </w:r>
      <w:proofErr w:type="spellEnd"/>
      <w:r w:rsidRPr="00D20E03">
        <w:rPr>
          <w:rFonts w:ascii="Times New Roman" w:hAnsi="Times New Roman"/>
          <w:lang w:val="en-CA" w:eastAsia="zh-CN"/>
        </w:rPr>
        <w:t>, J.M. and Williams, S.P., 1995: GIS map Library: a window on Cordilleran geology (version 1.0); Geological Survey of Canada, Open File 2948.</w:t>
      </w:r>
    </w:p>
    <w:p w14:paraId="18247CD1" w14:textId="77777777" w:rsidR="00A70A66" w:rsidRPr="00D20E03" w:rsidRDefault="00A70A66" w:rsidP="00A70A66">
      <w:pPr>
        <w:ind w:left="480" w:hanging="480"/>
        <w:rPr>
          <w:rFonts w:ascii="Times New Roman" w:hAnsi="Times New Roman"/>
          <w:lang w:val="en-CA" w:eastAsia="zh-CN"/>
        </w:rPr>
      </w:pPr>
      <w:r w:rsidRPr="00D20E03">
        <w:t xml:space="preserve">Logan, J.M. Schiarizza, P., </w:t>
      </w:r>
      <w:proofErr w:type="spellStart"/>
      <w:r w:rsidRPr="00D20E03">
        <w:t>Struik</w:t>
      </w:r>
      <w:proofErr w:type="spellEnd"/>
      <w:r w:rsidRPr="00D20E03">
        <w:t xml:space="preserve">, L.C., Barnett, C., Nelson, J.L., </w:t>
      </w:r>
      <w:proofErr w:type="spellStart"/>
      <w:r w:rsidRPr="00D20E03">
        <w:t>Kowalczyk</w:t>
      </w:r>
      <w:proofErr w:type="spellEnd"/>
      <w:r w:rsidRPr="00D20E03">
        <w:t>, P., Ferri, F., Mihalynuk, M.G., Thomas, M.D., Gammon, P., Lett, R., Jackaman W., and Ferbey, T. (2010): Bedrock Geology of the QUEST map area, central British Columbia; B.C. Ministry of Energy and Mines, British Columbia Geological Survey, Geoscience Map 2010-1.</w:t>
      </w:r>
    </w:p>
    <w:p w14:paraId="4AD517B2" w14:textId="77777777" w:rsidR="003423C7" w:rsidRPr="00D20E03" w:rsidRDefault="003423C7" w:rsidP="00A70A66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, D.G., Ash, C. and Britton, J., 1994: </w:t>
      </w:r>
      <w:proofErr w:type="spellStart"/>
      <w:r w:rsidRPr="00D20E03">
        <w:rPr>
          <w:rFonts w:ascii="Times New Roman" w:hAnsi="Times New Roman"/>
          <w:lang w:val="en-CA" w:eastAsia="zh-CN"/>
        </w:rPr>
        <w:t>Nass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-Skeena (93/E, L, M; 94/D; 103/G, H, I, J, P; 104/A, B), Ministry of Energy, Mines and Petroleum Resources, Open File 1994-14. </w:t>
      </w:r>
    </w:p>
    <w:p w14:paraId="6BFAE339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>, D.G., Legun, A., Bellefontaine, K. and Massey, N.W.D., 1995: B.C. Mineral Potential Project: Digital Geological Compilation, Northeast British Columbia 94A, B, C, F, G, H, I, J, K, N, O, P), Ministry of Energy, Mines and Petroleum Resources, Open File 1995-6.</w:t>
      </w:r>
    </w:p>
    <w:p w14:paraId="12EC0090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>Massey, N.W.D., Desjardins, P.J. and Grunsky, E.C., 1994: Vancouver Island (92B, C, E, F, G, K, L; 102I), Ministry of Energy, Mines and Petroleum Resources, Open File 1994-6.</w:t>
      </w:r>
    </w:p>
    <w:p w14:paraId="02DE5BB9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>Mihalynuk, M., Bellefontaine, K., Brown, D., Logan, J., Nelson, J., Legun, A. and Diakow, L., 1996: Digital Geology, NW British Columbia (94/E, L, M; 104/F, G, H, I, J, K, L, M, N, O, P; 114/I, O, P), Ministry of Energy, Mines and Petroleum Resources, Open File 1996-11.</w:t>
      </w:r>
    </w:p>
    <w:p w14:paraId="27717FA8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/>
        </w:rPr>
        <w:t>Nelson, J.L. and Diakow, L.D., 2013, Geology of the north and central coast of British Columbia; BC Geological Survey Open File, in preparation, scale 1:150,000.</w:t>
      </w:r>
    </w:p>
    <w:p w14:paraId="483B1365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Schiarizza, P., </w:t>
      </w:r>
      <w:proofErr w:type="spellStart"/>
      <w:r w:rsidRPr="00D20E03">
        <w:rPr>
          <w:rFonts w:ascii="Times New Roman" w:hAnsi="Times New Roman"/>
          <w:lang w:val="en-CA" w:eastAsia="zh-CN"/>
        </w:rPr>
        <w:t>Panteleyev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, A., </w:t>
      </w:r>
      <w:proofErr w:type="spellStart"/>
      <w:r w:rsidRPr="00D20E03">
        <w:rPr>
          <w:rFonts w:ascii="Times New Roman" w:hAnsi="Times New Roman"/>
          <w:lang w:val="en-CA" w:eastAsia="zh-CN"/>
        </w:rPr>
        <w:t>Gaba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, R.G., Glover, J.K., Desjardins, P.J. and Cunningham, J., 1994: </w:t>
      </w:r>
      <w:proofErr w:type="spellStart"/>
      <w:r w:rsidRPr="00D20E03">
        <w:rPr>
          <w:rFonts w:ascii="Times New Roman" w:hAnsi="Times New Roman"/>
          <w:lang w:val="en-CA" w:eastAsia="zh-CN"/>
        </w:rPr>
        <w:t>Cariboo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- </w:t>
      </w:r>
      <w:proofErr w:type="spellStart"/>
      <w:r w:rsidRPr="00D20E03">
        <w:rPr>
          <w:rFonts w:ascii="Times New Roman" w:hAnsi="Times New Roman"/>
          <w:lang w:val="en-CA" w:eastAsia="zh-CN"/>
        </w:rPr>
        <w:t>Chilcotin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Area (92J, K, N, O, P; 93A, B, C, F, G, H), Ministry of Energy, Mines and Petroleum Resources, Open File 1994-7.</w:t>
      </w:r>
    </w:p>
    <w:p w14:paraId="1D63DF7D" w14:textId="77777777" w:rsidR="00FD1759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b/>
        </w:rPr>
      </w:pPr>
      <w:r w:rsidRPr="00D20E03">
        <w:rPr>
          <w:rFonts w:ascii="Times New Roman" w:hAnsi="Times New Roman"/>
          <w:lang w:val="en-CA" w:eastAsia="zh-CN"/>
        </w:rPr>
        <w:t>Schiarizza, P. and Church</w:t>
      </w:r>
      <w:proofErr w:type="gramStart"/>
      <w:r w:rsidRPr="00D20E03">
        <w:rPr>
          <w:rFonts w:ascii="Times New Roman" w:hAnsi="Times New Roman"/>
          <w:lang w:val="en-CA" w:eastAsia="zh-CN"/>
        </w:rPr>
        <w:t>.,</w:t>
      </w:r>
      <w:proofErr w:type="gramEnd"/>
      <w:r w:rsidRPr="00D20E03">
        <w:rPr>
          <w:rFonts w:ascii="Times New Roman" w:hAnsi="Times New Roman"/>
          <w:lang w:val="en-CA" w:eastAsia="zh-CN"/>
        </w:rPr>
        <w:t xml:space="preserve"> N., 1996: The Geology of the Thompson - Okanagan Mineral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Assessment Region, Ministry of Energy, Mines and Petroleum Resources, Open File 1996-20.</w:t>
      </w:r>
    </w:p>
    <w:p w14:paraId="1B817110" w14:textId="77777777" w:rsidR="00FF4612" w:rsidRPr="00D20E03" w:rsidRDefault="00FF4612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b/>
        </w:rPr>
      </w:pPr>
    </w:p>
    <w:p w14:paraId="4FDB448F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b/>
        </w:rPr>
      </w:pPr>
      <w:r w:rsidRPr="00D20E03">
        <w:rPr>
          <w:rFonts w:ascii="Times New Roman" w:hAnsi="Times New Roman"/>
          <w:b/>
        </w:rPr>
        <w:t>Appendix II</w:t>
      </w:r>
      <w:r w:rsidR="00FD1759" w:rsidRPr="00D20E03">
        <w:rPr>
          <w:rFonts w:ascii="Times New Roman" w:hAnsi="Times New Roman"/>
          <w:b/>
        </w:rPr>
        <w:t>: Reference for BC digital geology data release 1.0, January 2005</w:t>
      </w:r>
    </w:p>
    <w:p w14:paraId="29E2024F" w14:textId="77777777" w:rsidR="003423C7" w:rsidRPr="00D20E03" w:rsidRDefault="003423C7" w:rsidP="003423C7">
      <w:pPr>
        <w:autoSpaceDE w:val="0"/>
        <w:autoSpaceDN w:val="0"/>
        <w:adjustRightInd w:val="0"/>
        <w:rPr>
          <w:rFonts w:ascii="Times New Roman" w:hAnsi="Times New Roman"/>
          <w:b/>
        </w:rPr>
      </w:pPr>
    </w:p>
    <w:p w14:paraId="5E7F5ACD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>, D.G., Desjardins, P.J. and Cooney, R.T., 2005: Digital Geology Map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of British Columbia, B.C. Ministry of Energy and Mines, Open File 2005-2, DVD.</w:t>
      </w:r>
    </w:p>
    <w:p w14:paraId="56CB5CF6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>, D.G., Desjardins, P.J. and Cooney, R.T., 2005: Digital Geology Map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 xml:space="preserve">of British Columbia: Whole Province, B.C. Ministry of Energy and Mines, </w:t>
      </w:r>
      <w:proofErr w:type="spellStart"/>
      <w:r w:rsidRPr="00D20E03">
        <w:rPr>
          <w:rFonts w:ascii="Times New Roman" w:hAnsi="Times New Roman"/>
          <w:lang w:val="en-CA" w:eastAsia="zh-CN"/>
        </w:rPr>
        <w:t>Geofile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2005-1,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scale 1:250,000.</w:t>
      </w:r>
    </w:p>
    <w:p w14:paraId="52BA382F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lastRenderedPageBreak/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>, D.G., Desjardins, P.J. and Cooney, R. T., 2005: Digital Geology Map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 xml:space="preserve">of British Columbia: Tile NM9 Mid Coast, B.C. Ministry of Energy and Mines, </w:t>
      </w:r>
      <w:proofErr w:type="spellStart"/>
      <w:r w:rsidRPr="00D20E03">
        <w:rPr>
          <w:rFonts w:ascii="Times New Roman" w:hAnsi="Times New Roman"/>
          <w:lang w:val="en-CA" w:eastAsia="zh-CN"/>
        </w:rPr>
        <w:t>Geofile</w:t>
      </w:r>
      <w:proofErr w:type="spellEnd"/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2005-2, scale 1:250,000.</w:t>
      </w:r>
    </w:p>
    <w:p w14:paraId="4D0A55B7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>, D.G., Desjardins, P.J. and Cooney, R.T., 2005: Digital Geology Map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of British Columbia: Tile NM10 Southwest B.C., B.C. Ministry of Energy and Mines,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proofErr w:type="spellStart"/>
      <w:r w:rsidRPr="00D20E03">
        <w:rPr>
          <w:rFonts w:ascii="Times New Roman" w:hAnsi="Times New Roman"/>
          <w:lang w:val="en-CA" w:eastAsia="zh-CN"/>
        </w:rPr>
        <w:t>Geofile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2005-3, scale 1:250,000.</w:t>
      </w:r>
    </w:p>
    <w:p w14:paraId="208723E0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>, D.G., Desjardins, P.J. and Cooney, R.T., 2005: Digital Geology Map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of British Columbia: Tile NM11 Southeast B.C., B.C. Ministry of Energy and Mines,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proofErr w:type="spellStart"/>
      <w:r w:rsidRPr="00D20E03">
        <w:rPr>
          <w:rFonts w:ascii="Times New Roman" w:hAnsi="Times New Roman"/>
          <w:lang w:val="en-CA" w:eastAsia="zh-CN"/>
        </w:rPr>
        <w:t>Geofile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2005-4, scale 1:250,000.</w:t>
      </w:r>
    </w:p>
    <w:p w14:paraId="7B780C68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, D.G., </w:t>
      </w:r>
      <w:proofErr w:type="spellStart"/>
      <w:r w:rsidRPr="00D20E03">
        <w:rPr>
          <w:rFonts w:ascii="Times New Roman" w:hAnsi="Times New Roman"/>
          <w:lang w:val="en-CA" w:eastAsia="zh-CN"/>
        </w:rPr>
        <w:t>Haggart</w:t>
      </w:r>
      <w:proofErr w:type="spellEnd"/>
      <w:r w:rsidRPr="00D20E03">
        <w:rPr>
          <w:rFonts w:ascii="Times New Roman" w:hAnsi="Times New Roman"/>
          <w:lang w:val="en-CA" w:eastAsia="zh-CN"/>
        </w:rPr>
        <w:t>, J.W., Desjardins, P.J., Wagner, C.L. and Cooney,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R.T., 2005: Digital Geology Map of British Columbia: Tile NN8-9 North Coast and Queen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Charlotte Islands/</w:t>
      </w:r>
      <w:proofErr w:type="spellStart"/>
      <w:r w:rsidRPr="00D20E03">
        <w:rPr>
          <w:rFonts w:ascii="Times New Roman" w:hAnsi="Times New Roman"/>
          <w:lang w:val="en-CA" w:eastAsia="zh-CN"/>
        </w:rPr>
        <w:t>Haida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</w:t>
      </w:r>
      <w:proofErr w:type="spellStart"/>
      <w:r w:rsidRPr="00D20E03">
        <w:rPr>
          <w:rFonts w:ascii="Times New Roman" w:hAnsi="Times New Roman"/>
          <w:lang w:val="en-CA" w:eastAsia="zh-CN"/>
        </w:rPr>
        <w:t>Gwaii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, B.C. Ministry of Energy and Mines, </w:t>
      </w:r>
      <w:proofErr w:type="spellStart"/>
      <w:r w:rsidRPr="00D20E03">
        <w:rPr>
          <w:rFonts w:ascii="Times New Roman" w:hAnsi="Times New Roman"/>
          <w:lang w:val="en-CA" w:eastAsia="zh-CN"/>
        </w:rPr>
        <w:t>Geofile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2005-5, scale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1:250,000.</w:t>
      </w:r>
    </w:p>
    <w:p w14:paraId="4780EF49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>, D.G., Desjardins, P.J. and Cooney, R.T., 2005: Digital Geology Map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 xml:space="preserve">of British Columbia: Tile NN10 Central B.C., B.C. Ministry of Energy and Mines, </w:t>
      </w:r>
      <w:proofErr w:type="spellStart"/>
      <w:r w:rsidRPr="00D20E03">
        <w:rPr>
          <w:rFonts w:ascii="Times New Roman" w:hAnsi="Times New Roman"/>
          <w:lang w:val="en-CA" w:eastAsia="zh-CN"/>
        </w:rPr>
        <w:t>Geofile</w:t>
      </w:r>
      <w:proofErr w:type="spellEnd"/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2005-6, scale 1:250,000.</w:t>
      </w:r>
    </w:p>
    <w:p w14:paraId="3868A6F3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>, D.G., Desjardins, P.J. and Cooney, R.T., 2005: Digital Geology Map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 xml:space="preserve">of British Columbia: Tile NN11 Mid Rockies, B.C. Ministry of Energy and Mines, </w:t>
      </w:r>
      <w:proofErr w:type="spellStart"/>
      <w:r w:rsidRPr="00D20E03">
        <w:rPr>
          <w:rFonts w:ascii="Times New Roman" w:hAnsi="Times New Roman"/>
          <w:lang w:val="en-CA" w:eastAsia="zh-CN"/>
        </w:rPr>
        <w:t>Geofile</w:t>
      </w:r>
      <w:proofErr w:type="spellEnd"/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2005-7, scale 1:250,000.</w:t>
      </w:r>
    </w:p>
    <w:p w14:paraId="21D9938B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>, D.G., Desjardins, P.J. and Cooney, R.T., 2005: Digital Geology Map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of British Columbia: Tile NO8 Northwest B.C., B.C. Ministry of Energy and Mines,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proofErr w:type="spellStart"/>
      <w:r w:rsidRPr="00D20E03">
        <w:rPr>
          <w:rFonts w:ascii="Times New Roman" w:hAnsi="Times New Roman"/>
          <w:lang w:val="en-CA" w:eastAsia="zh-CN"/>
        </w:rPr>
        <w:t>Geofile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2005-8, scale 1:250,000.</w:t>
      </w:r>
    </w:p>
    <w:p w14:paraId="32FDF81D" w14:textId="77777777" w:rsidR="003423C7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>, D.G., Desjardins, P.J. and Cooney, R.T., 2005: Digital Geology Map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of British Columbia: Tile NO9 North Central B.C., B.C. Ministry of Energy and Mines,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proofErr w:type="spellStart"/>
      <w:r w:rsidRPr="00D20E03">
        <w:rPr>
          <w:rFonts w:ascii="Times New Roman" w:hAnsi="Times New Roman"/>
          <w:lang w:val="en-CA" w:eastAsia="zh-CN"/>
        </w:rPr>
        <w:t>Geofile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2005-9, scale 1:250,000.</w:t>
      </w:r>
    </w:p>
    <w:p w14:paraId="5424485A" w14:textId="77777777" w:rsidR="00626EC0" w:rsidRPr="00D20E03" w:rsidRDefault="003423C7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Massey, N.W.D., </w:t>
      </w:r>
      <w:proofErr w:type="spellStart"/>
      <w:r w:rsidRPr="00D20E03">
        <w:rPr>
          <w:rFonts w:ascii="Times New Roman" w:hAnsi="Times New Roman"/>
          <w:lang w:val="en-CA" w:eastAsia="zh-CN"/>
        </w:rPr>
        <w:t>MacIntyre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, D.G., </w:t>
      </w:r>
      <w:proofErr w:type="spellStart"/>
      <w:r w:rsidRPr="00D20E03">
        <w:rPr>
          <w:rFonts w:ascii="Times New Roman" w:hAnsi="Times New Roman"/>
          <w:lang w:val="en-CA" w:eastAsia="zh-CN"/>
        </w:rPr>
        <w:t>Okulitch</w:t>
      </w:r>
      <w:proofErr w:type="spellEnd"/>
      <w:r w:rsidRPr="00D20E03">
        <w:rPr>
          <w:rFonts w:ascii="Times New Roman" w:hAnsi="Times New Roman"/>
          <w:lang w:val="en-CA" w:eastAsia="zh-CN"/>
        </w:rPr>
        <w:t>, A.V., Desjardins, P.J. and Cooney, R.T., 2005: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>Digital Geology Map of British Columbia: Tile NO10 Northeast B.C., B.C. Ministry of</w:t>
      </w:r>
      <w:r w:rsidR="00FD1759" w:rsidRPr="00D20E03">
        <w:rPr>
          <w:rFonts w:ascii="Times New Roman" w:hAnsi="Times New Roman"/>
          <w:lang w:val="en-CA" w:eastAsia="zh-CN"/>
        </w:rPr>
        <w:t xml:space="preserve"> </w:t>
      </w:r>
      <w:r w:rsidRPr="00D20E03">
        <w:rPr>
          <w:rFonts w:ascii="Times New Roman" w:hAnsi="Times New Roman"/>
          <w:lang w:val="en-CA" w:eastAsia="zh-CN"/>
        </w:rPr>
        <w:t xml:space="preserve">Energy and Mines, </w:t>
      </w:r>
      <w:proofErr w:type="spellStart"/>
      <w:r w:rsidRPr="00D20E03">
        <w:rPr>
          <w:rFonts w:ascii="Times New Roman" w:hAnsi="Times New Roman"/>
          <w:lang w:val="en-CA" w:eastAsia="zh-CN"/>
        </w:rPr>
        <w:t>Geofile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2005-10, scale 1:250,000.</w:t>
      </w:r>
    </w:p>
    <w:p w14:paraId="0EF87A0B" w14:textId="77777777" w:rsidR="003423C7" w:rsidRPr="00D20E03" w:rsidRDefault="003423C7" w:rsidP="003423C7">
      <w:pPr>
        <w:autoSpaceDE w:val="0"/>
        <w:autoSpaceDN w:val="0"/>
        <w:adjustRightInd w:val="0"/>
        <w:rPr>
          <w:rFonts w:ascii="Times New Roman" w:hAnsi="Times New Roman"/>
          <w:lang w:val="en-CA" w:eastAsia="zh-CN"/>
        </w:rPr>
      </w:pPr>
    </w:p>
    <w:p w14:paraId="6D6EA733" w14:textId="77777777" w:rsidR="003423C7" w:rsidRPr="00D20E03" w:rsidRDefault="00FF4612" w:rsidP="003423C7">
      <w:pPr>
        <w:autoSpaceDE w:val="0"/>
        <w:autoSpaceDN w:val="0"/>
        <w:adjustRightInd w:val="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b/>
          <w:lang w:val="en-CA" w:eastAsia="zh-CN"/>
        </w:rPr>
        <w:br w:type="page"/>
      </w:r>
      <w:r w:rsidR="003423C7" w:rsidRPr="00D20E03">
        <w:rPr>
          <w:rFonts w:ascii="Times New Roman" w:hAnsi="Times New Roman"/>
          <w:b/>
          <w:lang w:val="en-CA" w:eastAsia="zh-CN"/>
        </w:rPr>
        <w:lastRenderedPageBreak/>
        <w:t>Appendix III</w:t>
      </w:r>
      <w:r w:rsidR="00FD1759" w:rsidRPr="00D20E03">
        <w:rPr>
          <w:rFonts w:ascii="Times New Roman" w:hAnsi="Times New Roman"/>
          <w:b/>
          <w:lang w:val="en-CA" w:eastAsia="zh-CN"/>
        </w:rPr>
        <w:t>. Reference to earlier provincial geology compilation</w:t>
      </w:r>
    </w:p>
    <w:p w14:paraId="49113A00" w14:textId="77777777" w:rsidR="003423C7" w:rsidRPr="00D20E03" w:rsidRDefault="00FD1759" w:rsidP="003423C7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D20E03">
        <w:rPr>
          <w:rFonts w:ascii="Times New Roman" w:hAnsi="Times New Roman"/>
          <w:b/>
        </w:rPr>
        <w:t xml:space="preserve"> </w:t>
      </w:r>
    </w:p>
    <w:p w14:paraId="34EAF030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>Dawson, G.M. (1901): Geological Map of the Dominion of Canada (western sheet); Multicoloured Map, 783 (1:3,168,000).</w:t>
      </w:r>
    </w:p>
    <w:p w14:paraId="340D2147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>Anonymous (1948): Geological Map of British Columbia; Geological Survey of Canada, Map 932A (1:1,267,200).</w:t>
      </w:r>
    </w:p>
    <w:p w14:paraId="76C27156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>Anonymous (1962): Geological Map of British Columbia; Geological Survey of Canada, Map 932A, 2</w:t>
      </w:r>
      <w:r w:rsidRPr="00D20E03">
        <w:rPr>
          <w:rFonts w:ascii="Times New Roman" w:hAnsi="Times New Roman"/>
          <w:sz w:val="16"/>
          <w:szCs w:val="16"/>
          <w:lang w:val="en-CA" w:eastAsia="zh-CN"/>
        </w:rPr>
        <w:t xml:space="preserve">nd </w:t>
      </w:r>
      <w:r w:rsidRPr="00D20E03">
        <w:rPr>
          <w:rFonts w:ascii="Times New Roman" w:hAnsi="Times New Roman"/>
          <w:lang w:val="en-CA" w:eastAsia="zh-CN"/>
        </w:rPr>
        <w:t>edition, (1:1,267,200).</w:t>
      </w:r>
    </w:p>
    <w:p w14:paraId="1C82FA90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>Jackson, E.V. (1976): Generalized Geological Map of the Canadian Cordillera 48ºN to 65ºN; BC.</w:t>
      </w:r>
    </w:p>
    <w:p w14:paraId="67D325C6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>MEMPR Miscellaneous Map A, prepared to accompany CIM Special Volume 15 (1:2,500,000).</w:t>
      </w:r>
    </w:p>
    <w:p w14:paraId="2A5D175D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>Tipper, H.W., (1978): Tectonic Assemblage, Map of the Canadian Cordillera; Geological Survey of Canada, Open File 572 (1:3,000,000).</w:t>
      </w:r>
    </w:p>
    <w:p w14:paraId="50561CFB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Tipper, H.W., </w:t>
      </w:r>
      <w:proofErr w:type="spellStart"/>
      <w:r w:rsidRPr="00D20E03">
        <w:rPr>
          <w:rFonts w:ascii="Times New Roman" w:hAnsi="Times New Roman"/>
          <w:lang w:val="en-CA" w:eastAsia="zh-CN"/>
        </w:rPr>
        <w:t>Woodsworth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, G.J. and </w:t>
      </w:r>
      <w:proofErr w:type="spellStart"/>
      <w:r w:rsidRPr="00D20E03">
        <w:rPr>
          <w:rFonts w:ascii="Times New Roman" w:hAnsi="Times New Roman"/>
          <w:lang w:val="en-CA" w:eastAsia="zh-CN"/>
        </w:rPr>
        <w:t>Gabrielse</w:t>
      </w:r>
      <w:proofErr w:type="spellEnd"/>
      <w:r w:rsidRPr="00D20E03">
        <w:rPr>
          <w:rFonts w:ascii="Times New Roman" w:hAnsi="Times New Roman"/>
          <w:lang w:val="en-CA" w:eastAsia="zh-CN"/>
        </w:rPr>
        <w:t>, H. (1981): Tectonic Assemblage Map of the Canadian Cordillera and Adjacent Parts of the United States of America: Geological Survey of Canada, Map 1505A (1:2,000,000).</w:t>
      </w:r>
    </w:p>
    <w:p w14:paraId="12A2ACFE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>Jackson, E.V. (1982): British Columbia Geological Highway Map, MEMPR Miscellaneous Map 2, (1:1,250,000).</w:t>
      </w:r>
    </w:p>
    <w:p w14:paraId="05D33DA8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Wheeler, J.O. and </w:t>
      </w:r>
      <w:proofErr w:type="spellStart"/>
      <w:r w:rsidRPr="00D20E03">
        <w:rPr>
          <w:rFonts w:ascii="Times New Roman" w:hAnsi="Times New Roman"/>
          <w:lang w:val="en-CA" w:eastAsia="zh-CN"/>
        </w:rPr>
        <w:t>McFeely</w:t>
      </w:r>
      <w:proofErr w:type="spellEnd"/>
      <w:r w:rsidRPr="00D20E03">
        <w:rPr>
          <w:rFonts w:ascii="Times New Roman" w:hAnsi="Times New Roman"/>
          <w:lang w:val="en-CA" w:eastAsia="zh-CN"/>
        </w:rPr>
        <w:t>, P. (1987): Tectonic Assemblage Map of the Canadian Cordillera and Adjacent Parts of the United States of America: Geological Survey of Canada, Open File 1565 (1:2,000,000).</w:t>
      </w:r>
    </w:p>
    <w:p w14:paraId="13F0FE0C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Wheeler, J.O. and </w:t>
      </w:r>
      <w:proofErr w:type="spellStart"/>
      <w:r w:rsidRPr="00D20E03">
        <w:rPr>
          <w:rFonts w:ascii="Times New Roman" w:hAnsi="Times New Roman"/>
          <w:lang w:val="en-CA" w:eastAsia="zh-CN"/>
        </w:rPr>
        <w:t>McFeely</w:t>
      </w:r>
      <w:proofErr w:type="spellEnd"/>
      <w:r w:rsidRPr="00D20E03">
        <w:rPr>
          <w:rFonts w:ascii="Times New Roman" w:hAnsi="Times New Roman"/>
          <w:lang w:val="en-CA" w:eastAsia="zh-CN"/>
        </w:rPr>
        <w:t>, P. (1991): Tectonic Assemblage Map of the Canadian Cordillera and Adjacent Parts of the United States of America: Geological Survey of Canada, Map 1712A (1:2,000,000).</w:t>
      </w:r>
    </w:p>
    <w:p w14:paraId="1F4EC5B0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lang w:val="en-CA" w:eastAsia="zh-CN"/>
        </w:rPr>
      </w:pPr>
      <w:r w:rsidRPr="00D20E03">
        <w:rPr>
          <w:rFonts w:ascii="Times New Roman" w:hAnsi="Times New Roman"/>
          <w:lang w:val="en-CA" w:eastAsia="zh-CN"/>
        </w:rPr>
        <w:t xml:space="preserve">Wheeler, J.O., Brookfield, A.J., </w:t>
      </w:r>
      <w:proofErr w:type="spellStart"/>
      <w:r w:rsidRPr="00D20E03">
        <w:rPr>
          <w:rFonts w:ascii="Times New Roman" w:hAnsi="Times New Roman"/>
          <w:lang w:val="en-CA" w:eastAsia="zh-CN"/>
        </w:rPr>
        <w:t>Gabrielse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, H., Monger, J.W.H., Tipper, H.W. and </w:t>
      </w:r>
      <w:proofErr w:type="spellStart"/>
      <w:r w:rsidRPr="00D20E03">
        <w:rPr>
          <w:rFonts w:ascii="Times New Roman" w:hAnsi="Times New Roman"/>
          <w:lang w:val="en-CA" w:eastAsia="zh-CN"/>
        </w:rPr>
        <w:t>Woodsworth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, G.J. (1991): </w:t>
      </w:r>
      <w:proofErr w:type="spellStart"/>
      <w:r w:rsidRPr="00D20E03">
        <w:rPr>
          <w:rFonts w:ascii="Times New Roman" w:hAnsi="Times New Roman"/>
          <w:lang w:val="en-CA" w:eastAsia="zh-CN"/>
        </w:rPr>
        <w:t>Terrane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Map of the Canadian Cordillera/Carte des </w:t>
      </w:r>
      <w:proofErr w:type="spellStart"/>
      <w:r w:rsidRPr="00D20E03">
        <w:rPr>
          <w:rFonts w:ascii="Times New Roman" w:hAnsi="Times New Roman"/>
          <w:lang w:val="en-CA" w:eastAsia="zh-CN"/>
        </w:rPr>
        <w:t>Terranes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de la </w:t>
      </w:r>
      <w:proofErr w:type="spellStart"/>
      <w:r w:rsidRPr="00D20E03">
        <w:rPr>
          <w:rFonts w:ascii="Times New Roman" w:hAnsi="Times New Roman"/>
          <w:lang w:val="en-CA" w:eastAsia="zh-CN"/>
        </w:rPr>
        <w:t>Cordillère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</w:t>
      </w:r>
      <w:proofErr w:type="spellStart"/>
      <w:r w:rsidRPr="00D20E03">
        <w:rPr>
          <w:rFonts w:ascii="Times New Roman" w:hAnsi="Times New Roman"/>
          <w:lang w:val="en-CA" w:eastAsia="zh-CN"/>
        </w:rPr>
        <w:t>Canadienne</w:t>
      </w:r>
      <w:proofErr w:type="spellEnd"/>
      <w:r w:rsidRPr="00D20E03">
        <w:rPr>
          <w:rFonts w:ascii="Times New Roman" w:hAnsi="Times New Roman"/>
          <w:lang w:val="en-CA" w:eastAsia="zh-CN"/>
        </w:rPr>
        <w:t>, Geological Survey of Canada, Map 1713A (1:2,000,000).</w:t>
      </w:r>
    </w:p>
    <w:p w14:paraId="2C02B4AD" w14:textId="77777777" w:rsidR="00FD1759" w:rsidRPr="00D20E03" w:rsidRDefault="00FD1759" w:rsidP="00FD1759">
      <w:pPr>
        <w:autoSpaceDE w:val="0"/>
        <w:autoSpaceDN w:val="0"/>
        <w:adjustRightInd w:val="0"/>
        <w:ind w:left="480" w:hanging="480"/>
        <w:rPr>
          <w:rFonts w:ascii="Times New Roman" w:hAnsi="Times New Roman"/>
          <w:b/>
        </w:rPr>
      </w:pPr>
      <w:proofErr w:type="spellStart"/>
      <w:r w:rsidRPr="00D20E03">
        <w:rPr>
          <w:rFonts w:ascii="Times New Roman" w:hAnsi="Times New Roman"/>
          <w:lang w:val="en-CA" w:eastAsia="zh-CN"/>
        </w:rPr>
        <w:t>Journeay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, J.M. and Williams, S.P. (1995): GIS Map Library: a Window on Cordilleran Geology (version 1.0), Geological Survey of Canada, Open File 2948, - digital version of Wheeler and </w:t>
      </w:r>
      <w:proofErr w:type="spellStart"/>
      <w:r w:rsidRPr="00D20E03">
        <w:rPr>
          <w:rFonts w:ascii="Times New Roman" w:hAnsi="Times New Roman"/>
          <w:lang w:val="en-CA" w:eastAsia="zh-CN"/>
        </w:rPr>
        <w:t>McFeely</w:t>
      </w:r>
      <w:proofErr w:type="spellEnd"/>
      <w:r w:rsidRPr="00D20E03">
        <w:rPr>
          <w:rFonts w:ascii="Times New Roman" w:hAnsi="Times New Roman"/>
          <w:lang w:val="en-CA" w:eastAsia="zh-CN"/>
        </w:rPr>
        <w:t xml:space="preserve"> (1991).</w:t>
      </w:r>
    </w:p>
    <w:sectPr w:rsidR="00FD1759" w:rsidRPr="00D20E03" w:rsidSect="00E54742">
      <w:footerReference w:type="defaul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38D9D" w14:textId="77777777" w:rsidR="002C223A" w:rsidRDefault="002C223A" w:rsidP="00A66422">
      <w:r>
        <w:separator/>
      </w:r>
    </w:p>
  </w:endnote>
  <w:endnote w:type="continuationSeparator" w:id="0">
    <w:p w14:paraId="2372831A" w14:textId="77777777" w:rsidR="002C223A" w:rsidRDefault="002C223A" w:rsidP="00A6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宋体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21A01" w14:textId="77777777" w:rsidR="002C223A" w:rsidRDefault="00F50F60">
    <w:pPr>
      <w:pStyle w:val="Footer"/>
      <w:jc w:val="center"/>
    </w:pPr>
    <w:r>
      <w:fldChar w:fldCharType="begin"/>
    </w:r>
    <w:r w:rsidR="002C223A">
      <w:instrText xml:space="preserve"> PAGE   \* MERGEFORMAT </w:instrText>
    </w:r>
    <w:r>
      <w:fldChar w:fldCharType="separate"/>
    </w:r>
    <w:r w:rsidR="009E5482">
      <w:rPr>
        <w:noProof/>
      </w:rPr>
      <w:t>6</w:t>
    </w:r>
    <w:r>
      <w:rPr>
        <w:noProof/>
      </w:rPr>
      <w:fldChar w:fldCharType="end"/>
    </w:r>
  </w:p>
  <w:p w14:paraId="2B4C4C24" w14:textId="77777777" w:rsidR="002C223A" w:rsidRDefault="002C223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A0C1D" w14:textId="77777777" w:rsidR="002C223A" w:rsidRDefault="002C223A" w:rsidP="00A66422">
      <w:r>
        <w:separator/>
      </w:r>
    </w:p>
  </w:footnote>
  <w:footnote w:type="continuationSeparator" w:id="0">
    <w:p w14:paraId="09BB3DD3" w14:textId="77777777" w:rsidR="002C223A" w:rsidRDefault="002C223A" w:rsidP="00A66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EF6"/>
    <w:multiLevelType w:val="hybridMultilevel"/>
    <w:tmpl w:val="A4EA1F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F4F2B"/>
    <w:multiLevelType w:val="hybridMultilevel"/>
    <w:tmpl w:val="F36E8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77E14"/>
    <w:multiLevelType w:val="hybridMultilevel"/>
    <w:tmpl w:val="48CC27A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52490"/>
    <w:multiLevelType w:val="hybridMultilevel"/>
    <w:tmpl w:val="E0D01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02CA"/>
    <w:multiLevelType w:val="hybridMultilevel"/>
    <w:tmpl w:val="60A4DB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325A5"/>
    <w:multiLevelType w:val="hybridMultilevel"/>
    <w:tmpl w:val="B5866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F5967"/>
    <w:multiLevelType w:val="hybridMultilevel"/>
    <w:tmpl w:val="13B2D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85995"/>
    <w:multiLevelType w:val="hybridMultilevel"/>
    <w:tmpl w:val="0102E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051A30"/>
    <w:multiLevelType w:val="hybridMultilevel"/>
    <w:tmpl w:val="BD74B6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A75F16"/>
    <w:multiLevelType w:val="hybridMultilevel"/>
    <w:tmpl w:val="2496EE8C"/>
    <w:lvl w:ilvl="0" w:tplc="1AD272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C2860"/>
    <w:multiLevelType w:val="hybridMultilevel"/>
    <w:tmpl w:val="68CCC5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B813F1"/>
    <w:multiLevelType w:val="hybridMultilevel"/>
    <w:tmpl w:val="5436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4641F5"/>
    <w:multiLevelType w:val="hybridMultilevel"/>
    <w:tmpl w:val="35EABC4A"/>
    <w:lvl w:ilvl="0" w:tplc="1EE6A5C6">
      <w:start w:val="1"/>
      <w:numFmt w:val="lowerLetter"/>
      <w:lvlText w:val="(%1)"/>
      <w:lvlJc w:val="left"/>
      <w:pPr>
        <w:ind w:left="5581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6301" w:hanging="360"/>
      </w:pPr>
    </w:lvl>
    <w:lvl w:ilvl="2" w:tplc="1009001B" w:tentative="1">
      <w:start w:val="1"/>
      <w:numFmt w:val="lowerRoman"/>
      <w:lvlText w:val="%3."/>
      <w:lvlJc w:val="right"/>
      <w:pPr>
        <w:ind w:left="7021" w:hanging="180"/>
      </w:pPr>
    </w:lvl>
    <w:lvl w:ilvl="3" w:tplc="1009000F" w:tentative="1">
      <w:start w:val="1"/>
      <w:numFmt w:val="decimal"/>
      <w:lvlText w:val="%4."/>
      <w:lvlJc w:val="left"/>
      <w:pPr>
        <w:ind w:left="7741" w:hanging="360"/>
      </w:pPr>
    </w:lvl>
    <w:lvl w:ilvl="4" w:tplc="10090019" w:tentative="1">
      <w:start w:val="1"/>
      <w:numFmt w:val="lowerLetter"/>
      <w:lvlText w:val="%5."/>
      <w:lvlJc w:val="left"/>
      <w:pPr>
        <w:ind w:left="8461" w:hanging="360"/>
      </w:pPr>
    </w:lvl>
    <w:lvl w:ilvl="5" w:tplc="1009001B" w:tentative="1">
      <w:start w:val="1"/>
      <w:numFmt w:val="lowerRoman"/>
      <w:lvlText w:val="%6."/>
      <w:lvlJc w:val="right"/>
      <w:pPr>
        <w:ind w:left="9181" w:hanging="180"/>
      </w:pPr>
    </w:lvl>
    <w:lvl w:ilvl="6" w:tplc="1009000F" w:tentative="1">
      <w:start w:val="1"/>
      <w:numFmt w:val="decimal"/>
      <w:lvlText w:val="%7."/>
      <w:lvlJc w:val="left"/>
      <w:pPr>
        <w:ind w:left="9901" w:hanging="360"/>
      </w:pPr>
    </w:lvl>
    <w:lvl w:ilvl="7" w:tplc="10090019" w:tentative="1">
      <w:start w:val="1"/>
      <w:numFmt w:val="lowerLetter"/>
      <w:lvlText w:val="%8."/>
      <w:lvlJc w:val="left"/>
      <w:pPr>
        <w:ind w:left="10621" w:hanging="360"/>
      </w:pPr>
    </w:lvl>
    <w:lvl w:ilvl="8" w:tplc="1009001B" w:tentative="1">
      <w:start w:val="1"/>
      <w:numFmt w:val="lowerRoman"/>
      <w:lvlText w:val="%9."/>
      <w:lvlJc w:val="right"/>
      <w:pPr>
        <w:ind w:left="11341" w:hanging="180"/>
      </w:pPr>
    </w:lvl>
  </w:abstractNum>
  <w:abstractNum w:abstractNumId="13">
    <w:nsid w:val="432A60B2"/>
    <w:multiLevelType w:val="hybridMultilevel"/>
    <w:tmpl w:val="18AE3E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F6A80"/>
    <w:multiLevelType w:val="hybridMultilevel"/>
    <w:tmpl w:val="04D22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586170"/>
    <w:multiLevelType w:val="hybridMultilevel"/>
    <w:tmpl w:val="D3D6444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6331EA"/>
    <w:multiLevelType w:val="hybridMultilevel"/>
    <w:tmpl w:val="BD74B6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1E747B"/>
    <w:multiLevelType w:val="hybridMultilevel"/>
    <w:tmpl w:val="D4AEB7C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8D5545"/>
    <w:multiLevelType w:val="hybridMultilevel"/>
    <w:tmpl w:val="9B8819DA"/>
    <w:lvl w:ilvl="0" w:tplc="D84674C8">
      <w:start w:val="1"/>
      <w:numFmt w:val="lowerLetter"/>
      <w:lvlText w:val="(%1)"/>
      <w:lvlJc w:val="left"/>
      <w:pPr>
        <w:ind w:left="149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215" w:hanging="360"/>
      </w:pPr>
    </w:lvl>
    <w:lvl w:ilvl="2" w:tplc="1009001B" w:tentative="1">
      <w:start w:val="1"/>
      <w:numFmt w:val="lowerRoman"/>
      <w:lvlText w:val="%3."/>
      <w:lvlJc w:val="right"/>
      <w:pPr>
        <w:ind w:left="2935" w:hanging="180"/>
      </w:pPr>
    </w:lvl>
    <w:lvl w:ilvl="3" w:tplc="1009000F" w:tentative="1">
      <w:start w:val="1"/>
      <w:numFmt w:val="decimal"/>
      <w:lvlText w:val="%4."/>
      <w:lvlJc w:val="left"/>
      <w:pPr>
        <w:ind w:left="3655" w:hanging="360"/>
      </w:pPr>
    </w:lvl>
    <w:lvl w:ilvl="4" w:tplc="10090019" w:tentative="1">
      <w:start w:val="1"/>
      <w:numFmt w:val="lowerLetter"/>
      <w:lvlText w:val="%5."/>
      <w:lvlJc w:val="left"/>
      <w:pPr>
        <w:ind w:left="4375" w:hanging="360"/>
      </w:pPr>
    </w:lvl>
    <w:lvl w:ilvl="5" w:tplc="1009001B" w:tentative="1">
      <w:start w:val="1"/>
      <w:numFmt w:val="lowerRoman"/>
      <w:lvlText w:val="%6."/>
      <w:lvlJc w:val="right"/>
      <w:pPr>
        <w:ind w:left="5095" w:hanging="180"/>
      </w:pPr>
    </w:lvl>
    <w:lvl w:ilvl="6" w:tplc="1009000F" w:tentative="1">
      <w:start w:val="1"/>
      <w:numFmt w:val="decimal"/>
      <w:lvlText w:val="%7."/>
      <w:lvlJc w:val="left"/>
      <w:pPr>
        <w:ind w:left="5815" w:hanging="360"/>
      </w:pPr>
    </w:lvl>
    <w:lvl w:ilvl="7" w:tplc="10090019" w:tentative="1">
      <w:start w:val="1"/>
      <w:numFmt w:val="lowerLetter"/>
      <w:lvlText w:val="%8."/>
      <w:lvlJc w:val="left"/>
      <w:pPr>
        <w:ind w:left="6535" w:hanging="360"/>
      </w:pPr>
    </w:lvl>
    <w:lvl w:ilvl="8" w:tplc="10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62E40E57"/>
    <w:multiLevelType w:val="hybridMultilevel"/>
    <w:tmpl w:val="976C788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570F86"/>
    <w:multiLevelType w:val="hybridMultilevel"/>
    <w:tmpl w:val="54F48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95BB5"/>
    <w:multiLevelType w:val="hybridMultilevel"/>
    <w:tmpl w:val="00CE3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317AA6"/>
    <w:multiLevelType w:val="hybridMultilevel"/>
    <w:tmpl w:val="77D8F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A436A2"/>
    <w:multiLevelType w:val="hybridMultilevel"/>
    <w:tmpl w:val="F4F28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B26D6F"/>
    <w:multiLevelType w:val="hybridMultilevel"/>
    <w:tmpl w:val="49FCAFBE"/>
    <w:lvl w:ilvl="0" w:tplc="413877BE">
      <w:start w:val="1"/>
      <w:numFmt w:val="lowerLetter"/>
      <w:lvlText w:val="(%1)"/>
      <w:lvlJc w:val="left"/>
      <w:pPr>
        <w:ind w:left="15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265" w:hanging="360"/>
      </w:pPr>
    </w:lvl>
    <w:lvl w:ilvl="2" w:tplc="1009001B" w:tentative="1">
      <w:start w:val="1"/>
      <w:numFmt w:val="lowerRoman"/>
      <w:lvlText w:val="%3."/>
      <w:lvlJc w:val="right"/>
      <w:pPr>
        <w:ind w:left="2985" w:hanging="180"/>
      </w:pPr>
    </w:lvl>
    <w:lvl w:ilvl="3" w:tplc="1009000F" w:tentative="1">
      <w:start w:val="1"/>
      <w:numFmt w:val="decimal"/>
      <w:lvlText w:val="%4."/>
      <w:lvlJc w:val="left"/>
      <w:pPr>
        <w:ind w:left="3705" w:hanging="360"/>
      </w:pPr>
    </w:lvl>
    <w:lvl w:ilvl="4" w:tplc="10090019" w:tentative="1">
      <w:start w:val="1"/>
      <w:numFmt w:val="lowerLetter"/>
      <w:lvlText w:val="%5."/>
      <w:lvlJc w:val="left"/>
      <w:pPr>
        <w:ind w:left="4425" w:hanging="360"/>
      </w:pPr>
    </w:lvl>
    <w:lvl w:ilvl="5" w:tplc="1009001B" w:tentative="1">
      <w:start w:val="1"/>
      <w:numFmt w:val="lowerRoman"/>
      <w:lvlText w:val="%6."/>
      <w:lvlJc w:val="right"/>
      <w:pPr>
        <w:ind w:left="5145" w:hanging="180"/>
      </w:pPr>
    </w:lvl>
    <w:lvl w:ilvl="6" w:tplc="1009000F" w:tentative="1">
      <w:start w:val="1"/>
      <w:numFmt w:val="decimal"/>
      <w:lvlText w:val="%7."/>
      <w:lvlJc w:val="left"/>
      <w:pPr>
        <w:ind w:left="5865" w:hanging="360"/>
      </w:pPr>
    </w:lvl>
    <w:lvl w:ilvl="7" w:tplc="10090019" w:tentative="1">
      <w:start w:val="1"/>
      <w:numFmt w:val="lowerLetter"/>
      <w:lvlText w:val="%8."/>
      <w:lvlJc w:val="left"/>
      <w:pPr>
        <w:ind w:left="6585" w:hanging="360"/>
      </w:pPr>
    </w:lvl>
    <w:lvl w:ilvl="8" w:tplc="10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5">
    <w:nsid w:val="7EE01E67"/>
    <w:multiLevelType w:val="hybridMultilevel"/>
    <w:tmpl w:val="18AE3E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25"/>
  </w:num>
  <w:num w:numId="5">
    <w:abstractNumId w:val="15"/>
  </w:num>
  <w:num w:numId="6">
    <w:abstractNumId w:val="13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10"/>
  </w:num>
  <w:num w:numId="12">
    <w:abstractNumId w:val="19"/>
  </w:num>
  <w:num w:numId="13">
    <w:abstractNumId w:val="8"/>
  </w:num>
  <w:num w:numId="14">
    <w:abstractNumId w:val="21"/>
  </w:num>
  <w:num w:numId="15">
    <w:abstractNumId w:val="22"/>
  </w:num>
  <w:num w:numId="16">
    <w:abstractNumId w:val="23"/>
  </w:num>
  <w:num w:numId="17">
    <w:abstractNumId w:val="7"/>
  </w:num>
  <w:num w:numId="18">
    <w:abstractNumId w:val="9"/>
  </w:num>
  <w:num w:numId="19">
    <w:abstractNumId w:val="16"/>
  </w:num>
  <w:num w:numId="20">
    <w:abstractNumId w:val="24"/>
  </w:num>
  <w:num w:numId="21">
    <w:abstractNumId w:val="18"/>
  </w:num>
  <w:num w:numId="22">
    <w:abstractNumId w:val="12"/>
  </w:num>
  <w:num w:numId="23">
    <w:abstractNumId w:val="20"/>
  </w:num>
  <w:num w:numId="24">
    <w:abstractNumId w:val="4"/>
  </w:num>
  <w:num w:numId="25">
    <w:abstractNumId w:val="6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22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03BF"/>
    <w:rsid w:val="000009EF"/>
    <w:rsid w:val="00000BF7"/>
    <w:rsid w:val="00001186"/>
    <w:rsid w:val="00001F1E"/>
    <w:rsid w:val="00005628"/>
    <w:rsid w:val="000103C4"/>
    <w:rsid w:val="00010B6F"/>
    <w:rsid w:val="00013D43"/>
    <w:rsid w:val="00016222"/>
    <w:rsid w:val="0001649F"/>
    <w:rsid w:val="00021427"/>
    <w:rsid w:val="000218A6"/>
    <w:rsid w:val="00023928"/>
    <w:rsid w:val="00026893"/>
    <w:rsid w:val="00026F42"/>
    <w:rsid w:val="0002760A"/>
    <w:rsid w:val="00031E02"/>
    <w:rsid w:val="000323C5"/>
    <w:rsid w:val="000351C6"/>
    <w:rsid w:val="00035F9C"/>
    <w:rsid w:val="000375F7"/>
    <w:rsid w:val="00042BA8"/>
    <w:rsid w:val="00042CD6"/>
    <w:rsid w:val="000459BD"/>
    <w:rsid w:val="00046F01"/>
    <w:rsid w:val="00053ABC"/>
    <w:rsid w:val="00054ACB"/>
    <w:rsid w:val="00054DB3"/>
    <w:rsid w:val="00055452"/>
    <w:rsid w:val="0005589D"/>
    <w:rsid w:val="00060076"/>
    <w:rsid w:val="0006208C"/>
    <w:rsid w:val="00071356"/>
    <w:rsid w:val="0007340E"/>
    <w:rsid w:val="00075DFA"/>
    <w:rsid w:val="00080763"/>
    <w:rsid w:val="00081FE1"/>
    <w:rsid w:val="00083E4D"/>
    <w:rsid w:val="000868F7"/>
    <w:rsid w:val="000877D1"/>
    <w:rsid w:val="000919C5"/>
    <w:rsid w:val="00092AA9"/>
    <w:rsid w:val="00093188"/>
    <w:rsid w:val="00093D3F"/>
    <w:rsid w:val="00094522"/>
    <w:rsid w:val="000A00F6"/>
    <w:rsid w:val="000A0B1B"/>
    <w:rsid w:val="000A105E"/>
    <w:rsid w:val="000A3E6E"/>
    <w:rsid w:val="000A3F43"/>
    <w:rsid w:val="000A65D7"/>
    <w:rsid w:val="000A6711"/>
    <w:rsid w:val="000A687D"/>
    <w:rsid w:val="000B0CE3"/>
    <w:rsid w:val="000B4390"/>
    <w:rsid w:val="000B473B"/>
    <w:rsid w:val="000B4C49"/>
    <w:rsid w:val="000B73F4"/>
    <w:rsid w:val="000C4FBA"/>
    <w:rsid w:val="000C52CD"/>
    <w:rsid w:val="000C6004"/>
    <w:rsid w:val="000C7FFA"/>
    <w:rsid w:val="000D3CE6"/>
    <w:rsid w:val="000D5E0F"/>
    <w:rsid w:val="000D7A50"/>
    <w:rsid w:val="000D7C5B"/>
    <w:rsid w:val="000E1F85"/>
    <w:rsid w:val="000E2B9E"/>
    <w:rsid w:val="000E3D6B"/>
    <w:rsid w:val="000E6CEB"/>
    <w:rsid w:val="000E785A"/>
    <w:rsid w:val="000F080E"/>
    <w:rsid w:val="000F0D18"/>
    <w:rsid w:val="000F5AB0"/>
    <w:rsid w:val="000F5B62"/>
    <w:rsid w:val="000F60CE"/>
    <w:rsid w:val="000F7608"/>
    <w:rsid w:val="000F7DE4"/>
    <w:rsid w:val="00101BCE"/>
    <w:rsid w:val="00102479"/>
    <w:rsid w:val="00102A28"/>
    <w:rsid w:val="00103F3E"/>
    <w:rsid w:val="0010488F"/>
    <w:rsid w:val="00106726"/>
    <w:rsid w:val="0010688C"/>
    <w:rsid w:val="0010722B"/>
    <w:rsid w:val="0011117E"/>
    <w:rsid w:val="00113ADA"/>
    <w:rsid w:val="00115202"/>
    <w:rsid w:val="00117927"/>
    <w:rsid w:val="00120D0B"/>
    <w:rsid w:val="001224BD"/>
    <w:rsid w:val="00122CB7"/>
    <w:rsid w:val="0012719A"/>
    <w:rsid w:val="00130BF1"/>
    <w:rsid w:val="00135BC9"/>
    <w:rsid w:val="00137193"/>
    <w:rsid w:val="00142BC3"/>
    <w:rsid w:val="00142D1F"/>
    <w:rsid w:val="001446C2"/>
    <w:rsid w:val="00145393"/>
    <w:rsid w:val="00146368"/>
    <w:rsid w:val="00146A2B"/>
    <w:rsid w:val="00152780"/>
    <w:rsid w:val="001534E6"/>
    <w:rsid w:val="0015423C"/>
    <w:rsid w:val="00157CC7"/>
    <w:rsid w:val="0016188F"/>
    <w:rsid w:val="001657FD"/>
    <w:rsid w:val="001729D6"/>
    <w:rsid w:val="00173821"/>
    <w:rsid w:val="001739C2"/>
    <w:rsid w:val="001766D4"/>
    <w:rsid w:val="0017735B"/>
    <w:rsid w:val="0018053E"/>
    <w:rsid w:val="00180AE0"/>
    <w:rsid w:val="00182668"/>
    <w:rsid w:val="00182C3E"/>
    <w:rsid w:val="00182DE9"/>
    <w:rsid w:val="0018594E"/>
    <w:rsid w:val="001859A5"/>
    <w:rsid w:val="00185E92"/>
    <w:rsid w:val="00196F19"/>
    <w:rsid w:val="001A033D"/>
    <w:rsid w:val="001A35B9"/>
    <w:rsid w:val="001A3B75"/>
    <w:rsid w:val="001A3D5D"/>
    <w:rsid w:val="001A542D"/>
    <w:rsid w:val="001A6363"/>
    <w:rsid w:val="001B06BA"/>
    <w:rsid w:val="001B0934"/>
    <w:rsid w:val="001B0AA7"/>
    <w:rsid w:val="001B0CFA"/>
    <w:rsid w:val="001B0E96"/>
    <w:rsid w:val="001B1CE9"/>
    <w:rsid w:val="001B5FA7"/>
    <w:rsid w:val="001B6C9C"/>
    <w:rsid w:val="001B7793"/>
    <w:rsid w:val="001C6EBA"/>
    <w:rsid w:val="001C6F3E"/>
    <w:rsid w:val="001D2AD8"/>
    <w:rsid w:val="001D4B97"/>
    <w:rsid w:val="001E011B"/>
    <w:rsid w:val="001E2F58"/>
    <w:rsid w:val="001E55B1"/>
    <w:rsid w:val="001E6106"/>
    <w:rsid w:val="001E7476"/>
    <w:rsid w:val="001E7CEE"/>
    <w:rsid w:val="001F2A4F"/>
    <w:rsid w:val="001F6D5B"/>
    <w:rsid w:val="001F794B"/>
    <w:rsid w:val="00200907"/>
    <w:rsid w:val="00200E02"/>
    <w:rsid w:val="002035A9"/>
    <w:rsid w:val="002037AB"/>
    <w:rsid w:val="002057A9"/>
    <w:rsid w:val="00210506"/>
    <w:rsid w:val="00213950"/>
    <w:rsid w:val="00213AD3"/>
    <w:rsid w:val="00213FA9"/>
    <w:rsid w:val="00216AB2"/>
    <w:rsid w:val="00220EE1"/>
    <w:rsid w:val="002265B6"/>
    <w:rsid w:val="00227170"/>
    <w:rsid w:val="00227FD7"/>
    <w:rsid w:val="00231241"/>
    <w:rsid w:val="0023258D"/>
    <w:rsid w:val="00232640"/>
    <w:rsid w:val="00232B65"/>
    <w:rsid w:val="00240490"/>
    <w:rsid w:val="002426B7"/>
    <w:rsid w:val="00251855"/>
    <w:rsid w:val="0025241D"/>
    <w:rsid w:val="0025464B"/>
    <w:rsid w:val="00262FED"/>
    <w:rsid w:val="00264366"/>
    <w:rsid w:val="00264C6F"/>
    <w:rsid w:val="00265D46"/>
    <w:rsid w:val="00266E5D"/>
    <w:rsid w:val="002675D2"/>
    <w:rsid w:val="0026793C"/>
    <w:rsid w:val="00270090"/>
    <w:rsid w:val="002701C2"/>
    <w:rsid w:val="002711F5"/>
    <w:rsid w:val="00272680"/>
    <w:rsid w:val="002773A2"/>
    <w:rsid w:val="00281A23"/>
    <w:rsid w:val="0028397E"/>
    <w:rsid w:val="00283A3F"/>
    <w:rsid w:val="0028770D"/>
    <w:rsid w:val="0029059D"/>
    <w:rsid w:val="0029282B"/>
    <w:rsid w:val="00293F16"/>
    <w:rsid w:val="00295733"/>
    <w:rsid w:val="002A64A6"/>
    <w:rsid w:val="002B19C0"/>
    <w:rsid w:val="002B23A2"/>
    <w:rsid w:val="002B28FE"/>
    <w:rsid w:val="002B7791"/>
    <w:rsid w:val="002B79B6"/>
    <w:rsid w:val="002C0748"/>
    <w:rsid w:val="002C223A"/>
    <w:rsid w:val="002C38CC"/>
    <w:rsid w:val="002C48BD"/>
    <w:rsid w:val="002C4920"/>
    <w:rsid w:val="002C5854"/>
    <w:rsid w:val="002D20EE"/>
    <w:rsid w:val="002D4542"/>
    <w:rsid w:val="002D4F3C"/>
    <w:rsid w:val="002D6B5C"/>
    <w:rsid w:val="002D75E1"/>
    <w:rsid w:val="002D78EC"/>
    <w:rsid w:val="002D7D2F"/>
    <w:rsid w:val="002E54DC"/>
    <w:rsid w:val="002F0032"/>
    <w:rsid w:val="002F556A"/>
    <w:rsid w:val="00300346"/>
    <w:rsid w:val="00302178"/>
    <w:rsid w:val="003021AB"/>
    <w:rsid w:val="00302B31"/>
    <w:rsid w:val="0030449B"/>
    <w:rsid w:val="003064C3"/>
    <w:rsid w:val="00306778"/>
    <w:rsid w:val="003117DF"/>
    <w:rsid w:val="0031524D"/>
    <w:rsid w:val="00315CEF"/>
    <w:rsid w:val="003160FE"/>
    <w:rsid w:val="003234FC"/>
    <w:rsid w:val="00323EA0"/>
    <w:rsid w:val="0032628F"/>
    <w:rsid w:val="00327BA9"/>
    <w:rsid w:val="00330700"/>
    <w:rsid w:val="0033212B"/>
    <w:rsid w:val="003330C3"/>
    <w:rsid w:val="00333FAF"/>
    <w:rsid w:val="003423C7"/>
    <w:rsid w:val="0034322C"/>
    <w:rsid w:val="003442EB"/>
    <w:rsid w:val="0034701C"/>
    <w:rsid w:val="003506F8"/>
    <w:rsid w:val="003507FB"/>
    <w:rsid w:val="00356AE0"/>
    <w:rsid w:val="00356C5F"/>
    <w:rsid w:val="003579C8"/>
    <w:rsid w:val="00357B28"/>
    <w:rsid w:val="003612ED"/>
    <w:rsid w:val="003651A8"/>
    <w:rsid w:val="00365712"/>
    <w:rsid w:val="003657EE"/>
    <w:rsid w:val="00365C3F"/>
    <w:rsid w:val="0036661D"/>
    <w:rsid w:val="0037001A"/>
    <w:rsid w:val="003729C6"/>
    <w:rsid w:val="00375D23"/>
    <w:rsid w:val="0037699A"/>
    <w:rsid w:val="00381867"/>
    <w:rsid w:val="00381F52"/>
    <w:rsid w:val="003859F9"/>
    <w:rsid w:val="00386B4E"/>
    <w:rsid w:val="0038775B"/>
    <w:rsid w:val="003909D5"/>
    <w:rsid w:val="00390FD8"/>
    <w:rsid w:val="00391A2F"/>
    <w:rsid w:val="00392B93"/>
    <w:rsid w:val="00393463"/>
    <w:rsid w:val="003937DE"/>
    <w:rsid w:val="00393809"/>
    <w:rsid w:val="003958AE"/>
    <w:rsid w:val="00396AA4"/>
    <w:rsid w:val="00396BD4"/>
    <w:rsid w:val="00396DB3"/>
    <w:rsid w:val="003A4627"/>
    <w:rsid w:val="003A6163"/>
    <w:rsid w:val="003B06BF"/>
    <w:rsid w:val="003B09BE"/>
    <w:rsid w:val="003B3BC7"/>
    <w:rsid w:val="003B4255"/>
    <w:rsid w:val="003B7B68"/>
    <w:rsid w:val="003C027A"/>
    <w:rsid w:val="003C14EA"/>
    <w:rsid w:val="003C5B90"/>
    <w:rsid w:val="003C79CE"/>
    <w:rsid w:val="003D0CF5"/>
    <w:rsid w:val="003D3223"/>
    <w:rsid w:val="003D3DDC"/>
    <w:rsid w:val="003D626E"/>
    <w:rsid w:val="003D6FE3"/>
    <w:rsid w:val="003D70E0"/>
    <w:rsid w:val="003E02A9"/>
    <w:rsid w:val="003E2119"/>
    <w:rsid w:val="003E3CB6"/>
    <w:rsid w:val="003E4E03"/>
    <w:rsid w:val="003E6F31"/>
    <w:rsid w:val="003F0C89"/>
    <w:rsid w:val="003F262E"/>
    <w:rsid w:val="003F3DD5"/>
    <w:rsid w:val="003F5A17"/>
    <w:rsid w:val="003F7147"/>
    <w:rsid w:val="003F7B16"/>
    <w:rsid w:val="00400152"/>
    <w:rsid w:val="00404F18"/>
    <w:rsid w:val="0040634A"/>
    <w:rsid w:val="004107E3"/>
    <w:rsid w:val="00412051"/>
    <w:rsid w:val="00412521"/>
    <w:rsid w:val="0041320F"/>
    <w:rsid w:val="004139A9"/>
    <w:rsid w:val="0041548C"/>
    <w:rsid w:val="0041689B"/>
    <w:rsid w:val="004174A9"/>
    <w:rsid w:val="004201BF"/>
    <w:rsid w:val="00420508"/>
    <w:rsid w:val="00420B5F"/>
    <w:rsid w:val="004233EA"/>
    <w:rsid w:val="0042340C"/>
    <w:rsid w:val="004243B6"/>
    <w:rsid w:val="00425041"/>
    <w:rsid w:val="00426DF8"/>
    <w:rsid w:val="00427DBB"/>
    <w:rsid w:val="00433322"/>
    <w:rsid w:val="0043360F"/>
    <w:rsid w:val="00435A03"/>
    <w:rsid w:val="004365AA"/>
    <w:rsid w:val="004400AF"/>
    <w:rsid w:val="004415C7"/>
    <w:rsid w:val="00441FB1"/>
    <w:rsid w:val="004435AE"/>
    <w:rsid w:val="00444A64"/>
    <w:rsid w:val="00445155"/>
    <w:rsid w:val="00447EE0"/>
    <w:rsid w:val="00447F1E"/>
    <w:rsid w:val="00453AA0"/>
    <w:rsid w:val="004579A1"/>
    <w:rsid w:val="00460212"/>
    <w:rsid w:val="00461061"/>
    <w:rsid w:val="00464EE1"/>
    <w:rsid w:val="00467328"/>
    <w:rsid w:val="00472711"/>
    <w:rsid w:val="00474B62"/>
    <w:rsid w:val="00474BA5"/>
    <w:rsid w:val="004756D9"/>
    <w:rsid w:val="00475917"/>
    <w:rsid w:val="00476072"/>
    <w:rsid w:val="004774FA"/>
    <w:rsid w:val="00480841"/>
    <w:rsid w:val="00481C8E"/>
    <w:rsid w:val="0048259C"/>
    <w:rsid w:val="004854EA"/>
    <w:rsid w:val="00494119"/>
    <w:rsid w:val="004941AE"/>
    <w:rsid w:val="004A67B6"/>
    <w:rsid w:val="004A6BE0"/>
    <w:rsid w:val="004B46DE"/>
    <w:rsid w:val="004B6B0A"/>
    <w:rsid w:val="004B7CE6"/>
    <w:rsid w:val="004C0281"/>
    <w:rsid w:val="004C2578"/>
    <w:rsid w:val="004C3EBD"/>
    <w:rsid w:val="004C43FE"/>
    <w:rsid w:val="004C44C7"/>
    <w:rsid w:val="004C56E4"/>
    <w:rsid w:val="004C78D7"/>
    <w:rsid w:val="004D07D9"/>
    <w:rsid w:val="004D094E"/>
    <w:rsid w:val="004D1B3A"/>
    <w:rsid w:val="004D1D6A"/>
    <w:rsid w:val="004D219F"/>
    <w:rsid w:val="004D4669"/>
    <w:rsid w:val="004D4970"/>
    <w:rsid w:val="004D62FB"/>
    <w:rsid w:val="004D794E"/>
    <w:rsid w:val="004E2167"/>
    <w:rsid w:val="004E2CA1"/>
    <w:rsid w:val="004E5847"/>
    <w:rsid w:val="004F0D8D"/>
    <w:rsid w:val="004F5101"/>
    <w:rsid w:val="004F5C28"/>
    <w:rsid w:val="00501973"/>
    <w:rsid w:val="0050273F"/>
    <w:rsid w:val="005042BB"/>
    <w:rsid w:val="005066C1"/>
    <w:rsid w:val="005126D3"/>
    <w:rsid w:val="00512A96"/>
    <w:rsid w:val="00513CF8"/>
    <w:rsid w:val="0051630C"/>
    <w:rsid w:val="00523174"/>
    <w:rsid w:val="00523201"/>
    <w:rsid w:val="005278D4"/>
    <w:rsid w:val="005324C9"/>
    <w:rsid w:val="005371E3"/>
    <w:rsid w:val="00537C0C"/>
    <w:rsid w:val="0054052F"/>
    <w:rsid w:val="00540EB1"/>
    <w:rsid w:val="00544429"/>
    <w:rsid w:val="0054527F"/>
    <w:rsid w:val="00547BAC"/>
    <w:rsid w:val="005501F4"/>
    <w:rsid w:val="005503BF"/>
    <w:rsid w:val="00551A9B"/>
    <w:rsid w:val="0055445E"/>
    <w:rsid w:val="00554B85"/>
    <w:rsid w:val="005568A0"/>
    <w:rsid w:val="00562417"/>
    <w:rsid w:val="005633C3"/>
    <w:rsid w:val="005733F0"/>
    <w:rsid w:val="0057633C"/>
    <w:rsid w:val="005801C2"/>
    <w:rsid w:val="005812AA"/>
    <w:rsid w:val="005824D0"/>
    <w:rsid w:val="00591A18"/>
    <w:rsid w:val="00592E9D"/>
    <w:rsid w:val="00594A26"/>
    <w:rsid w:val="00595F45"/>
    <w:rsid w:val="00597309"/>
    <w:rsid w:val="005A00CB"/>
    <w:rsid w:val="005A0269"/>
    <w:rsid w:val="005A0E29"/>
    <w:rsid w:val="005A2CB5"/>
    <w:rsid w:val="005A7303"/>
    <w:rsid w:val="005A7CD0"/>
    <w:rsid w:val="005B1A95"/>
    <w:rsid w:val="005B1F57"/>
    <w:rsid w:val="005B49DC"/>
    <w:rsid w:val="005B4E71"/>
    <w:rsid w:val="005B5649"/>
    <w:rsid w:val="005B5CD4"/>
    <w:rsid w:val="005B6AA0"/>
    <w:rsid w:val="005B784B"/>
    <w:rsid w:val="005C0565"/>
    <w:rsid w:val="005C387C"/>
    <w:rsid w:val="005C4185"/>
    <w:rsid w:val="005C5D86"/>
    <w:rsid w:val="005C6773"/>
    <w:rsid w:val="005C69D4"/>
    <w:rsid w:val="005D1858"/>
    <w:rsid w:val="005D23F8"/>
    <w:rsid w:val="005D2E8D"/>
    <w:rsid w:val="005D4D8E"/>
    <w:rsid w:val="005D64EC"/>
    <w:rsid w:val="005E0EC8"/>
    <w:rsid w:val="005E3AA6"/>
    <w:rsid w:val="005E581F"/>
    <w:rsid w:val="005E68AE"/>
    <w:rsid w:val="005F2372"/>
    <w:rsid w:val="005F4F38"/>
    <w:rsid w:val="005F5536"/>
    <w:rsid w:val="005F6B48"/>
    <w:rsid w:val="005F7BD2"/>
    <w:rsid w:val="00602712"/>
    <w:rsid w:val="0060348A"/>
    <w:rsid w:val="00603CF8"/>
    <w:rsid w:val="00605206"/>
    <w:rsid w:val="0060594B"/>
    <w:rsid w:val="006059FB"/>
    <w:rsid w:val="006063BB"/>
    <w:rsid w:val="00610374"/>
    <w:rsid w:val="00612060"/>
    <w:rsid w:val="00616298"/>
    <w:rsid w:val="00616C00"/>
    <w:rsid w:val="00620FF1"/>
    <w:rsid w:val="00622BE6"/>
    <w:rsid w:val="00624818"/>
    <w:rsid w:val="00624C32"/>
    <w:rsid w:val="00626EC0"/>
    <w:rsid w:val="00627412"/>
    <w:rsid w:val="0063021F"/>
    <w:rsid w:val="006312B1"/>
    <w:rsid w:val="0063259D"/>
    <w:rsid w:val="00632CF9"/>
    <w:rsid w:val="00635651"/>
    <w:rsid w:val="00641909"/>
    <w:rsid w:val="00643310"/>
    <w:rsid w:val="00646D47"/>
    <w:rsid w:val="00650346"/>
    <w:rsid w:val="0065672E"/>
    <w:rsid w:val="006569EA"/>
    <w:rsid w:val="00660A52"/>
    <w:rsid w:val="00664CC6"/>
    <w:rsid w:val="00664DC1"/>
    <w:rsid w:val="00671668"/>
    <w:rsid w:val="00675E94"/>
    <w:rsid w:val="00677161"/>
    <w:rsid w:val="0067744A"/>
    <w:rsid w:val="006776D6"/>
    <w:rsid w:val="00682145"/>
    <w:rsid w:val="006836E1"/>
    <w:rsid w:val="00683CF0"/>
    <w:rsid w:val="006850E8"/>
    <w:rsid w:val="006853E1"/>
    <w:rsid w:val="00686083"/>
    <w:rsid w:val="00690287"/>
    <w:rsid w:val="0069086C"/>
    <w:rsid w:val="00693BC8"/>
    <w:rsid w:val="00694E4F"/>
    <w:rsid w:val="00695169"/>
    <w:rsid w:val="00695F78"/>
    <w:rsid w:val="006A274F"/>
    <w:rsid w:val="006A2F33"/>
    <w:rsid w:val="006A57A0"/>
    <w:rsid w:val="006B19F6"/>
    <w:rsid w:val="006B1EFB"/>
    <w:rsid w:val="006B2192"/>
    <w:rsid w:val="006B299F"/>
    <w:rsid w:val="006B4294"/>
    <w:rsid w:val="006B4994"/>
    <w:rsid w:val="006B4F2D"/>
    <w:rsid w:val="006B501F"/>
    <w:rsid w:val="006B6C35"/>
    <w:rsid w:val="006B7356"/>
    <w:rsid w:val="006B7C57"/>
    <w:rsid w:val="006C15D4"/>
    <w:rsid w:val="006C33F2"/>
    <w:rsid w:val="006C6DE0"/>
    <w:rsid w:val="006C6FA7"/>
    <w:rsid w:val="006C7C67"/>
    <w:rsid w:val="006D0E78"/>
    <w:rsid w:val="006D55D7"/>
    <w:rsid w:val="006D6DFC"/>
    <w:rsid w:val="006E2940"/>
    <w:rsid w:val="006F31E5"/>
    <w:rsid w:val="006F3B7E"/>
    <w:rsid w:val="006F43E0"/>
    <w:rsid w:val="006F5B80"/>
    <w:rsid w:val="006F5FF4"/>
    <w:rsid w:val="006F7503"/>
    <w:rsid w:val="0070120F"/>
    <w:rsid w:val="00702062"/>
    <w:rsid w:val="007050BA"/>
    <w:rsid w:val="007117BD"/>
    <w:rsid w:val="00711B31"/>
    <w:rsid w:val="00711B49"/>
    <w:rsid w:val="0071210E"/>
    <w:rsid w:val="00712655"/>
    <w:rsid w:val="0071303E"/>
    <w:rsid w:val="00713F53"/>
    <w:rsid w:val="00716BEB"/>
    <w:rsid w:val="00716D83"/>
    <w:rsid w:val="00723877"/>
    <w:rsid w:val="00725594"/>
    <w:rsid w:val="00726C28"/>
    <w:rsid w:val="007315C8"/>
    <w:rsid w:val="007327B7"/>
    <w:rsid w:val="00734E75"/>
    <w:rsid w:val="00735184"/>
    <w:rsid w:val="007356AA"/>
    <w:rsid w:val="00737FC8"/>
    <w:rsid w:val="007405FF"/>
    <w:rsid w:val="00740BA1"/>
    <w:rsid w:val="007421F3"/>
    <w:rsid w:val="00744565"/>
    <w:rsid w:val="00747067"/>
    <w:rsid w:val="00747135"/>
    <w:rsid w:val="00754B65"/>
    <w:rsid w:val="00754DF4"/>
    <w:rsid w:val="00755DAC"/>
    <w:rsid w:val="0075650F"/>
    <w:rsid w:val="007575F1"/>
    <w:rsid w:val="00762154"/>
    <w:rsid w:val="007626BA"/>
    <w:rsid w:val="007639B0"/>
    <w:rsid w:val="00766C63"/>
    <w:rsid w:val="00767457"/>
    <w:rsid w:val="00767748"/>
    <w:rsid w:val="0077032B"/>
    <w:rsid w:val="0077207C"/>
    <w:rsid w:val="00774128"/>
    <w:rsid w:val="00777056"/>
    <w:rsid w:val="007775AE"/>
    <w:rsid w:val="00777AFC"/>
    <w:rsid w:val="00777BE2"/>
    <w:rsid w:val="00780C31"/>
    <w:rsid w:val="00783965"/>
    <w:rsid w:val="00785297"/>
    <w:rsid w:val="00786AEE"/>
    <w:rsid w:val="00791B3A"/>
    <w:rsid w:val="007940DC"/>
    <w:rsid w:val="00795A12"/>
    <w:rsid w:val="00796761"/>
    <w:rsid w:val="00796C63"/>
    <w:rsid w:val="00797AF9"/>
    <w:rsid w:val="00797DE5"/>
    <w:rsid w:val="007A1B6B"/>
    <w:rsid w:val="007A6584"/>
    <w:rsid w:val="007A7146"/>
    <w:rsid w:val="007B0E15"/>
    <w:rsid w:val="007B3AF8"/>
    <w:rsid w:val="007B44A1"/>
    <w:rsid w:val="007B50EE"/>
    <w:rsid w:val="007C048D"/>
    <w:rsid w:val="007C0A9E"/>
    <w:rsid w:val="007C17A9"/>
    <w:rsid w:val="007C2971"/>
    <w:rsid w:val="007C438A"/>
    <w:rsid w:val="007C4469"/>
    <w:rsid w:val="007C5311"/>
    <w:rsid w:val="007D582A"/>
    <w:rsid w:val="007D70E2"/>
    <w:rsid w:val="007E1497"/>
    <w:rsid w:val="007E1BFB"/>
    <w:rsid w:val="007E2B37"/>
    <w:rsid w:val="007F1380"/>
    <w:rsid w:val="007F1A3B"/>
    <w:rsid w:val="007F21EF"/>
    <w:rsid w:val="007F2D15"/>
    <w:rsid w:val="007F3008"/>
    <w:rsid w:val="007F31C2"/>
    <w:rsid w:val="007F562A"/>
    <w:rsid w:val="007F573F"/>
    <w:rsid w:val="00800A8D"/>
    <w:rsid w:val="008010C6"/>
    <w:rsid w:val="008031DB"/>
    <w:rsid w:val="0080418F"/>
    <w:rsid w:val="00805C24"/>
    <w:rsid w:val="008066DC"/>
    <w:rsid w:val="0080704F"/>
    <w:rsid w:val="00807BB8"/>
    <w:rsid w:val="00811A65"/>
    <w:rsid w:val="008134C5"/>
    <w:rsid w:val="00813DEC"/>
    <w:rsid w:val="00814850"/>
    <w:rsid w:val="00817AB1"/>
    <w:rsid w:val="00822142"/>
    <w:rsid w:val="008236BD"/>
    <w:rsid w:val="008301D7"/>
    <w:rsid w:val="008308C6"/>
    <w:rsid w:val="0083132A"/>
    <w:rsid w:val="00831581"/>
    <w:rsid w:val="00831910"/>
    <w:rsid w:val="00833848"/>
    <w:rsid w:val="00836828"/>
    <w:rsid w:val="00840C6B"/>
    <w:rsid w:val="00841696"/>
    <w:rsid w:val="0084253D"/>
    <w:rsid w:val="00842F50"/>
    <w:rsid w:val="008437BA"/>
    <w:rsid w:val="00846D8F"/>
    <w:rsid w:val="00851060"/>
    <w:rsid w:val="0085135D"/>
    <w:rsid w:val="00853122"/>
    <w:rsid w:val="00853641"/>
    <w:rsid w:val="00856B03"/>
    <w:rsid w:val="008604C1"/>
    <w:rsid w:val="008643D7"/>
    <w:rsid w:val="00866411"/>
    <w:rsid w:val="00871260"/>
    <w:rsid w:val="00875E66"/>
    <w:rsid w:val="00876263"/>
    <w:rsid w:val="0088252C"/>
    <w:rsid w:val="00882917"/>
    <w:rsid w:val="00884CF1"/>
    <w:rsid w:val="00886B13"/>
    <w:rsid w:val="00886DBD"/>
    <w:rsid w:val="00887D11"/>
    <w:rsid w:val="008903DB"/>
    <w:rsid w:val="00891B89"/>
    <w:rsid w:val="008934D7"/>
    <w:rsid w:val="0089669A"/>
    <w:rsid w:val="00896A9F"/>
    <w:rsid w:val="008A19E7"/>
    <w:rsid w:val="008A23C4"/>
    <w:rsid w:val="008A3CEC"/>
    <w:rsid w:val="008A510F"/>
    <w:rsid w:val="008A678A"/>
    <w:rsid w:val="008B0200"/>
    <w:rsid w:val="008B1792"/>
    <w:rsid w:val="008B1BC7"/>
    <w:rsid w:val="008B3C53"/>
    <w:rsid w:val="008B780D"/>
    <w:rsid w:val="008C4777"/>
    <w:rsid w:val="008C58BA"/>
    <w:rsid w:val="008D294D"/>
    <w:rsid w:val="008D4C94"/>
    <w:rsid w:val="008D5DCE"/>
    <w:rsid w:val="008E224A"/>
    <w:rsid w:val="008E24AC"/>
    <w:rsid w:val="008E254B"/>
    <w:rsid w:val="008E3A14"/>
    <w:rsid w:val="008E720F"/>
    <w:rsid w:val="008E7D2C"/>
    <w:rsid w:val="008F0DA7"/>
    <w:rsid w:val="008F1D18"/>
    <w:rsid w:val="008F1F0A"/>
    <w:rsid w:val="008F1F5A"/>
    <w:rsid w:val="008F252F"/>
    <w:rsid w:val="008F6369"/>
    <w:rsid w:val="0090081A"/>
    <w:rsid w:val="009014B0"/>
    <w:rsid w:val="009046F2"/>
    <w:rsid w:val="009053DD"/>
    <w:rsid w:val="00906FBA"/>
    <w:rsid w:val="00907F1D"/>
    <w:rsid w:val="0091256C"/>
    <w:rsid w:val="00913E4A"/>
    <w:rsid w:val="009144D3"/>
    <w:rsid w:val="00914F21"/>
    <w:rsid w:val="00915B2B"/>
    <w:rsid w:val="0091768B"/>
    <w:rsid w:val="009205F8"/>
    <w:rsid w:val="009206F1"/>
    <w:rsid w:val="009211FF"/>
    <w:rsid w:val="0092184B"/>
    <w:rsid w:val="00921B64"/>
    <w:rsid w:val="00922796"/>
    <w:rsid w:val="00925523"/>
    <w:rsid w:val="009269D5"/>
    <w:rsid w:val="009375A7"/>
    <w:rsid w:val="0094334C"/>
    <w:rsid w:val="00944245"/>
    <w:rsid w:val="00950282"/>
    <w:rsid w:val="00950F88"/>
    <w:rsid w:val="00951921"/>
    <w:rsid w:val="00955B4B"/>
    <w:rsid w:val="009567B4"/>
    <w:rsid w:val="00960090"/>
    <w:rsid w:val="00960AAA"/>
    <w:rsid w:val="009622D0"/>
    <w:rsid w:val="00964E11"/>
    <w:rsid w:val="00967269"/>
    <w:rsid w:val="00970B8C"/>
    <w:rsid w:val="0097378C"/>
    <w:rsid w:val="0097740C"/>
    <w:rsid w:val="00981544"/>
    <w:rsid w:val="009827A5"/>
    <w:rsid w:val="00991243"/>
    <w:rsid w:val="00992513"/>
    <w:rsid w:val="00992608"/>
    <w:rsid w:val="00992E00"/>
    <w:rsid w:val="00994BB0"/>
    <w:rsid w:val="00994D50"/>
    <w:rsid w:val="0099592A"/>
    <w:rsid w:val="009A4E27"/>
    <w:rsid w:val="009B0018"/>
    <w:rsid w:val="009B1E5F"/>
    <w:rsid w:val="009C0872"/>
    <w:rsid w:val="009C2912"/>
    <w:rsid w:val="009C348C"/>
    <w:rsid w:val="009C4F82"/>
    <w:rsid w:val="009C666B"/>
    <w:rsid w:val="009C6B4F"/>
    <w:rsid w:val="009C7E1B"/>
    <w:rsid w:val="009E43CF"/>
    <w:rsid w:val="009E4779"/>
    <w:rsid w:val="009E5482"/>
    <w:rsid w:val="009E7C07"/>
    <w:rsid w:val="009F001F"/>
    <w:rsid w:val="009F2376"/>
    <w:rsid w:val="009F585B"/>
    <w:rsid w:val="009F7E67"/>
    <w:rsid w:val="00A03543"/>
    <w:rsid w:val="00A10535"/>
    <w:rsid w:val="00A10ABA"/>
    <w:rsid w:val="00A13237"/>
    <w:rsid w:val="00A159DC"/>
    <w:rsid w:val="00A16032"/>
    <w:rsid w:val="00A21065"/>
    <w:rsid w:val="00A25613"/>
    <w:rsid w:val="00A263DC"/>
    <w:rsid w:val="00A27918"/>
    <w:rsid w:val="00A27B93"/>
    <w:rsid w:val="00A30D1C"/>
    <w:rsid w:val="00A32B88"/>
    <w:rsid w:val="00A353DE"/>
    <w:rsid w:val="00A35802"/>
    <w:rsid w:val="00A40204"/>
    <w:rsid w:val="00A418E2"/>
    <w:rsid w:val="00A44DF5"/>
    <w:rsid w:val="00A477BF"/>
    <w:rsid w:val="00A52012"/>
    <w:rsid w:val="00A52F1F"/>
    <w:rsid w:val="00A52F9C"/>
    <w:rsid w:val="00A55EC2"/>
    <w:rsid w:val="00A60EC3"/>
    <w:rsid w:val="00A62C70"/>
    <w:rsid w:val="00A643CE"/>
    <w:rsid w:val="00A66422"/>
    <w:rsid w:val="00A7016B"/>
    <w:rsid w:val="00A70A66"/>
    <w:rsid w:val="00A71D54"/>
    <w:rsid w:val="00A727C4"/>
    <w:rsid w:val="00A728C4"/>
    <w:rsid w:val="00A80790"/>
    <w:rsid w:val="00A809C6"/>
    <w:rsid w:val="00A80D9D"/>
    <w:rsid w:val="00A80ED0"/>
    <w:rsid w:val="00A825CA"/>
    <w:rsid w:val="00A82FDD"/>
    <w:rsid w:val="00A848DC"/>
    <w:rsid w:val="00A85A67"/>
    <w:rsid w:val="00A860B6"/>
    <w:rsid w:val="00A86258"/>
    <w:rsid w:val="00A86BC5"/>
    <w:rsid w:val="00A9165C"/>
    <w:rsid w:val="00A931DB"/>
    <w:rsid w:val="00A9339A"/>
    <w:rsid w:val="00A9522D"/>
    <w:rsid w:val="00AA2893"/>
    <w:rsid w:val="00AA3BBA"/>
    <w:rsid w:val="00AA6264"/>
    <w:rsid w:val="00AA7A64"/>
    <w:rsid w:val="00AA7E12"/>
    <w:rsid w:val="00AB1241"/>
    <w:rsid w:val="00AB4A12"/>
    <w:rsid w:val="00AB4AB3"/>
    <w:rsid w:val="00AB5D63"/>
    <w:rsid w:val="00AB72C4"/>
    <w:rsid w:val="00AB74E7"/>
    <w:rsid w:val="00AC3E3D"/>
    <w:rsid w:val="00AC588D"/>
    <w:rsid w:val="00AC6116"/>
    <w:rsid w:val="00AC6847"/>
    <w:rsid w:val="00AD1CE3"/>
    <w:rsid w:val="00AD3864"/>
    <w:rsid w:val="00AE01A3"/>
    <w:rsid w:val="00AE02F0"/>
    <w:rsid w:val="00AE292F"/>
    <w:rsid w:val="00AE4894"/>
    <w:rsid w:val="00AE5BD4"/>
    <w:rsid w:val="00AE6246"/>
    <w:rsid w:val="00AF1E7B"/>
    <w:rsid w:val="00AF3EC4"/>
    <w:rsid w:val="00AF4B49"/>
    <w:rsid w:val="00AF7405"/>
    <w:rsid w:val="00AF7C38"/>
    <w:rsid w:val="00AF7D6F"/>
    <w:rsid w:val="00B005E2"/>
    <w:rsid w:val="00B01139"/>
    <w:rsid w:val="00B01EEE"/>
    <w:rsid w:val="00B022E6"/>
    <w:rsid w:val="00B050A0"/>
    <w:rsid w:val="00B051D2"/>
    <w:rsid w:val="00B109D3"/>
    <w:rsid w:val="00B122D9"/>
    <w:rsid w:val="00B1261E"/>
    <w:rsid w:val="00B13C2E"/>
    <w:rsid w:val="00B13DC7"/>
    <w:rsid w:val="00B14A72"/>
    <w:rsid w:val="00B14B52"/>
    <w:rsid w:val="00B14F35"/>
    <w:rsid w:val="00B173FB"/>
    <w:rsid w:val="00B26EDB"/>
    <w:rsid w:val="00B3011A"/>
    <w:rsid w:val="00B32DDB"/>
    <w:rsid w:val="00B34366"/>
    <w:rsid w:val="00B34D04"/>
    <w:rsid w:val="00B35F53"/>
    <w:rsid w:val="00B378D0"/>
    <w:rsid w:val="00B4533E"/>
    <w:rsid w:val="00B51B5D"/>
    <w:rsid w:val="00B51D9D"/>
    <w:rsid w:val="00B52404"/>
    <w:rsid w:val="00B53717"/>
    <w:rsid w:val="00B53CD5"/>
    <w:rsid w:val="00B54264"/>
    <w:rsid w:val="00B55742"/>
    <w:rsid w:val="00B55EFA"/>
    <w:rsid w:val="00B56225"/>
    <w:rsid w:val="00B602EF"/>
    <w:rsid w:val="00B613F3"/>
    <w:rsid w:val="00B62436"/>
    <w:rsid w:val="00B63820"/>
    <w:rsid w:val="00B65A2F"/>
    <w:rsid w:val="00B66D9C"/>
    <w:rsid w:val="00B70A91"/>
    <w:rsid w:val="00B744F6"/>
    <w:rsid w:val="00B77991"/>
    <w:rsid w:val="00B806A1"/>
    <w:rsid w:val="00B843C4"/>
    <w:rsid w:val="00B84969"/>
    <w:rsid w:val="00B859C0"/>
    <w:rsid w:val="00B91F13"/>
    <w:rsid w:val="00B93114"/>
    <w:rsid w:val="00B93BA4"/>
    <w:rsid w:val="00B93FA8"/>
    <w:rsid w:val="00B94035"/>
    <w:rsid w:val="00B95F0B"/>
    <w:rsid w:val="00BA0CF8"/>
    <w:rsid w:val="00BA3463"/>
    <w:rsid w:val="00BA3D23"/>
    <w:rsid w:val="00BA626E"/>
    <w:rsid w:val="00BA75A9"/>
    <w:rsid w:val="00BB2B8B"/>
    <w:rsid w:val="00BB73F0"/>
    <w:rsid w:val="00BC015D"/>
    <w:rsid w:val="00BC05DD"/>
    <w:rsid w:val="00BC2848"/>
    <w:rsid w:val="00BC3BBE"/>
    <w:rsid w:val="00BC4F79"/>
    <w:rsid w:val="00BD2373"/>
    <w:rsid w:val="00BD38AD"/>
    <w:rsid w:val="00BE1740"/>
    <w:rsid w:val="00BE673B"/>
    <w:rsid w:val="00BF2CB6"/>
    <w:rsid w:val="00BF74B0"/>
    <w:rsid w:val="00BF7DD7"/>
    <w:rsid w:val="00C0113E"/>
    <w:rsid w:val="00C01B8D"/>
    <w:rsid w:val="00C03CA4"/>
    <w:rsid w:val="00C05F43"/>
    <w:rsid w:val="00C06C9E"/>
    <w:rsid w:val="00C13A7C"/>
    <w:rsid w:val="00C15A34"/>
    <w:rsid w:val="00C16147"/>
    <w:rsid w:val="00C1686A"/>
    <w:rsid w:val="00C16DB0"/>
    <w:rsid w:val="00C20E70"/>
    <w:rsid w:val="00C247F8"/>
    <w:rsid w:val="00C24831"/>
    <w:rsid w:val="00C25AFF"/>
    <w:rsid w:val="00C31040"/>
    <w:rsid w:val="00C3256F"/>
    <w:rsid w:val="00C32C80"/>
    <w:rsid w:val="00C3397B"/>
    <w:rsid w:val="00C355A8"/>
    <w:rsid w:val="00C40BB7"/>
    <w:rsid w:val="00C446F3"/>
    <w:rsid w:val="00C557DB"/>
    <w:rsid w:val="00C57881"/>
    <w:rsid w:val="00C60B5E"/>
    <w:rsid w:val="00C61BEA"/>
    <w:rsid w:val="00C6263F"/>
    <w:rsid w:val="00C62AD8"/>
    <w:rsid w:val="00C62BD3"/>
    <w:rsid w:val="00C63489"/>
    <w:rsid w:val="00C6641D"/>
    <w:rsid w:val="00C7162E"/>
    <w:rsid w:val="00C72B06"/>
    <w:rsid w:val="00C7460E"/>
    <w:rsid w:val="00C777C2"/>
    <w:rsid w:val="00C803FF"/>
    <w:rsid w:val="00C83287"/>
    <w:rsid w:val="00C83403"/>
    <w:rsid w:val="00C83D15"/>
    <w:rsid w:val="00C83FE9"/>
    <w:rsid w:val="00C853BB"/>
    <w:rsid w:val="00C90CCB"/>
    <w:rsid w:val="00C91211"/>
    <w:rsid w:val="00C9424E"/>
    <w:rsid w:val="00C9484F"/>
    <w:rsid w:val="00CA082F"/>
    <w:rsid w:val="00CA09D2"/>
    <w:rsid w:val="00CA2E94"/>
    <w:rsid w:val="00CA3699"/>
    <w:rsid w:val="00CA39B5"/>
    <w:rsid w:val="00CA4C34"/>
    <w:rsid w:val="00CA5E0A"/>
    <w:rsid w:val="00CA6A06"/>
    <w:rsid w:val="00CB0B73"/>
    <w:rsid w:val="00CB141D"/>
    <w:rsid w:val="00CB2D74"/>
    <w:rsid w:val="00CB3DA1"/>
    <w:rsid w:val="00CB4832"/>
    <w:rsid w:val="00CB6718"/>
    <w:rsid w:val="00CC1A7E"/>
    <w:rsid w:val="00CD0429"/>
    <w:rsid w:val="00CD558C"/>
    <w:rsid w:val="00CD57C6"/>
    <w:rsid w:val="00CD6A0D"/>
    <w:rsid w:val="00CE1340"/>
    <w:rsid w:val="00CE3126"/>
    <w:rsid w:val="00CE3C9F"/>
    <w:rsid w:val="00CE6508"/>
    <w:rsid w:val="00CE6CE7"/>
    <w:rsid w:val="00CE7ED9"/>
    <w:rsid w:val="00CF0342"/>
    <w:rsid w:val="00CF2167"/>
    <w:rsid w:val="00CF3577"/>
    <w:rsid w:val="00CF3C32"/>
    <w:rsid w:val="00CF6A53"/>
    <w:rsid w:val="00CF6A78"/>
    <w:rsid w:val="00D01BF2"/>
    <w:rsid w:val="00D01D7D"/>
    <w:rsid w:val="00D02852"/>
    <w:rsid w:val="00D028C3"/>
    <w:rsid w:val="00D02C09"/>
    <w:rsid w:val="00D03646"/>
    <w:rsid w:val="00D05615"/>
    <w:rsid w:val="00D0569E"/>
    <w:rsid w:val="00D0668C"/>
    <w:rsid w:val="00D06ABA"/>
    <w:rsid w:val="00D06F32"/>
    <w:rsid w:val="00D100CE"/>
    <w:rsid w:val="00D10868"/>
    <w:rsid w:val="00D152F6"/>
    <w:rsid w:val="00D16124"/>
    <w:rsid w:val="00D2078F"/>
    <w:rsid w:val="00D209B9"/>
    <w:rsid w:val="00D20E03"/>
    <w:rsid w:val="00D21002"/>
    <w:rsid w:val="00D2174B"/>
    <w:rsid w:val="00D25281"/>
    <w:rsid w:val="00D259BE"/>
    <w:rsid w:val="00D30024"/>
    <w:rsid w:val="00D319A4"/>
    <w:rsid w:val="00D33260"/>
    <w:rsid w:val="00D41670"/>
    <w:rsid w:val="00D4228A"/>
    <w:rsid w:val="00D461C2"/>
    <w:rsid w:val="00D47D94"/>
    <w:rsid w:val="00D543A7"/>
    <w:rsid w:val="00D54502"/>
    <w:rsid w:val="00D63DAB"/>
    <w:rsid w:val="00D67209"/>
    <w:rsid w:val="00D76C39"/>
    <w:rsid w:val="00D76E6C"/>
    <w:rsid w:val="00D860A6"/>
    <w:rsid w:val="00D86828"/>
    <w:rsid w:val="00D8703E"/>
    <w:rsid w:val="00D902EF"/>
    <w:rsid w:val="00D91FF5"/>
    <w:rsid w:val="00D930F5"/>
    <w:rsid w:val="00D974E6"/>
    <w:rsid w:val="00DA05E1"/>
    <w:rsid w:val="00DA2111"/>
    <w:rsid w:val="00DA25FF"/>
    <w:rsid w:val="00DA427F"/>
    <w:rsid w:val="00DA4637"/>
    <w:rsid w:val="00DA5267"/>
    <w:rsid w:val="00DB04EE"/>
    <w:rsid w:val="00DB311D"/>
    <w:rsid w:val="00DB3209"/>
    <w:rsid w:val="00DB5332"/>
    <w:rsid w:val="00DB7BF6"/>
    <w:rsid w:val="00DB7F59"/>
    <w:rsid w:val="00DC0D57"/>
    <w:rsid w:val="00DC1E2E"/>
    <w:rsid w:val="00DD22EC"/>
    <w:rsid w:val="00DD2983"/>
    <w:rsid w:val="00DD7B43"/>
    <w:rsid w:val="00DE256D"/>
    <w:rsid w:val="00DE5E0E"/>
    <w:rsid w:val="00DE7116"/>
    <w:rsid w:val="00DE78E3"/>
    <w:rsid w:val="00DF0A7E"/>
    <w:rsid w:val="00DF2BED"/>
    <w:rsid w:val="00DF4A69"/>
    <w:rsid w:val="00DF5502"/>
    <w:rsid w:val="00DF5998"/>
    <w:rsid w:val="00DF62AF"/>
    <w:rsid w:val="00E00185"/>
    <w:rsid w:val="00E008DC"/>
    <w:rsid w:val="00E00F33"/>
    <w:rsid w:val="00E02170"/>
    <w:rsid w:val="00E04794"/>
    <w:rsid w:val="00E050DC"/>
    <w:rsid w:val="00E052BE"/>
    <w:rsid w:val="00E0638D"/>
    <w:rsid w:val="00E0645F"/>
    <w:rsid w:val="00E06923"/>
    <w:rsid w:val="00E11042"/>
    <w:rsid w:val="00E1271A"/>
    <w:rsid w:val="00E134BC"/>
    <w:rsid w:val="00E141FF"/>
    <w:rsid w:val="00E16F9C"/>
    <w:rsid w:val="00E21801"/>
    <w:rsid w:val="00E22E9A"/>
    <w:rsid w:val="00E251AA"/>
    <w:rsid w:val="00E305D4"/>
    <w:rsid w:val="00E31890"/>
    <w:rsid w:val="00E328D7"/>
    <w:rsid w:val="00E33F82"/>
    <w:rsid w:val="00E3560C"/>
    <w:rsid w:val="00E40904"/>
    <w:rsid w:val="00E54095"/>
    <w:rsid w:val="00E540B8"/>
    <w:rsid w:val="00E54742"/>
    <w:rsid w:val="00E55CDA"/>
    <w:rsid w:val="00E56CA1"/>
    <w:rsid w:val="00E608E8"/>
    <w:rsid w:val="00E6170D"/>
    <w:rsid w:val="00E6182A"/>
    <w:rsid w:val="00E65226"/>
    <w:rsid w:val="00E66703"/>
    <w:rsid w:val="00E66DC9"/>
    <w:rsid w:val="00E67CF7"/>
    <w:rsid w:val="00E7335B"/>
    <w:rsid w:val="00E73421"/>
    <w:rsid w:val="00E738B4"/>
    <w:rsid w:val="00E7403F"/>
    <w:rsid w:val="00E779A4"/>
    <w:rsid w:val="00E83C45"/>
    <w:rsid w:val="00E90841"/>
    <w:rsid w:val="00E93867"/>
    <w:rsid w:val="00E94067"/>
    <w:rsid w:val="00E95148"/>
    <w:rsid w:val="00E956DD"/>
    <w:rsid w:val="00E96128"/>
    <w:rsid w:val="00E9688E"/>
    <w:rsid w:val="00E97F5E"/>
    <w:rsid w:val="00EA239A"/>
    <w:rsid w:val="00EA24B3"/>
    <w:rsid w:val="00EB1D3C"/>
    <w:rsid w:val="00EB354D"/>
    <w:rsid w:val="00EB475F"/>
    <w:rsid w:val="00EB4BA0"/>
    <w:rsid w:val="00EB62D6"/>
    <w:rsid w:val="00EC17E1"/>
    <w:rsid w:val="00EC25EC"/>
    <w:rsid w:val="00EC3268"/>
    <w:rsid w:val="00EC4458"/>
    <w:rsid w:val="00EC69CA"/>
    <w:rsid w:val="00ED3C69"/>
    <w:rsid w:val="00ED3CE2"/>
    <w:rsid w:val="00ED3E41"/>
    <w:rsid w:val="00ED53B7"/>
    <w:rsid w:val="00ED5FA9"/>
    <w:rsid w:val="00ED798A"/>
    <w:rsid w:val="00ED7C9E"/>
    <w:rsid w:val="00EE18F5"/>
    <w:rsid w:val="00EE27B2"/>
    <w:rsid w:val="00EE7626"/>
    <w:rsid w:val="00EE7A71"/>
    <w:rsid w:val="00EF1138"/>
    <w:rsid w:val="00EF2336"/>
    <w:rsid w:val="00EF333E"/>
    <w:rsid w:val="00EF35D9"/>
    <w:rsid w:val="00EF3A5C"/>
    <w:rsid w:val="00EF3B86"/>
    <w:rsid w:val="00EF57F3"/>
    <w:rsid w:val="00F0253C"/>
    <w:rsid w:val="00F037C3"/>
    <w:rsid w:val="00F0755A"/>
    <w:rsid w:val="00F07573"/>
    <w:rsid w:val="00F1143D"/>
    <w:rsid w:val="00F1284B"/>
    <w:rsid w:val="00F139AA"/>
    <w:rsid w:val="00F15A80"/>
    <w:rsid w:val="00F16159"/>
    <w:rsid w:val="00F166C2"/>
    <w:rsid w:val="00F16D9B"/>
    <w:rsid w:val="00F20427"/>
    <w:rsid w:val="00F23294"/>
    <w:rsid w:val="00F2424E"/>
    <w:rsid w:val="00F24826"/>
    <w:rsid w:val="00F25797"/>
    <w:rsid w:val="00F32297"/>
    <w:rsid w:val="00F325CF"/>
    <w:rsid w:val="00F34366"/>
    <w:rsid w:val="00F3605C"/>
    <w:rsid w:val="00F45639"/>
    <w:rsid w:val="00F479A2"/>
    <w:rsid w:val="00F47D45"/>
    <w:rsid w:val="00F50F60"/>
    <w:rsid w:val="00F621E5"/>
    <w:rsid w:val="00F625B0"/>
    <w:rsid w:val="00F66767"/>
    <w:rsid w:val="00F71D9A"/>
    <w:rsid w:val="00F7218F"/>
    <w:rsid w:val="00F740EE"/>
    <w:rsid w:val="00F7642F"/>
    <w:rsid w:val="00F76E94"/>
    <w:rsid w:val="00F76F31"/>
    <w:rsid w:val="00F77CEB"/>
    <w:rsid w:val="00F80182"/>
    <w:rsid w:val="00F81FC0"/>
    <w:rsid w:val="00F84434"/>
    <w:rsid w:val="00F84790"/>
    <w:rsid w:val="00F8650F"/>
    <w:rsid w:val="00F91201"/>
    <w:rsid w:val="00F91264"/>
    <w:rsid w:val="00F917F8"/>
    <w:rsid w:val="00F97131"/>
    <w:rsid w:val="00FA2953"/>
    <w:rsid w:val="00FA5351"/>
    <w:rsid w:val="00FA7FFA"/>
    <w:rsid w:val="00FB3FA2"/>
    <w:rsid w:val="00FB41D1"/>
    <w:rsid w:val="00FB7515"/>
    <w:rsid w:val="00FC0251"/>
    <w:rsid w:val="00FC46AE"/>
    <w:rsid w:val="00FC46CB"/>
    <w:rsid w:val="00FC53BF"/>
    <w:rsid w:val="00FC6767"/>
    <w:rsid w:val="00FC742D"/>
    <w:rsid w:val="00FC7597"/>
    <w:rsid w:val="00FD027F"/>
    <w:rsid w:val="00FD1759"/>
    <w:rsid w:val="00FD3B0E"/>
    <w:rsid w:val="00FD546D"/>
    <w:rsid w:val="00FE0A9C"/>
    <w:rsid w:val="00FE261B"/>
    <w:rsid w:val="00FE4792"/>
    <w:rsid w:val="00FE65AD"/>
    <w:rsid w:val="00FF2DA1"/>
    <w:rsid w:val="00FF3293"/>
    <w:rsid w:val="00FF344F"/>
    <w:rsid w:val="00FF4612"/>
    <w:rsid w:val="00FF5123"/>
    <w:rsid w:val="00FF55D2"/>
    <w:rsid w:val="00FF596D"/>
    <w:rsid w:val="00FF6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051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SimSun" w:hAnsi="Cambria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66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03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664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422"/>
  </w:style>
  <w:style w:type="paragraph" w:styleId="Footer">
    <w:name w:val="footer"/>
    <w:basedOn w:val="Normal"/>
    <w:link w:val="FooterChar"/>
    <w:uiPriority w:val="99"/>
    <w:unhideWhenUsed/>
    <w:rsid w:val="00A664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422"/>
  </w:style>
  <w:style w:type="character" w:styleId="PlaceholderText">
    <w:name w:val="Placeholder Text"/>
    <w:basedOn w:val="DefaultParagraphFont"/>
    <w:uiPriority w:val="99"/>
    <w:semiHidden/>
    <w:rsid w:val="000E3D6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D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D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4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link w:val="ReferenceChar"/>
    <w:rsid w:val="00444A64"/>
    <w:pPr>
      <w:spacing w:after="120"/>
      <w:ind w:left="360" w:hanging="360"/>
    </w:pPr>
    <w:rPr>
      <w:rFonts w:ascii="Times New Roman" w:eastAsia="Times New Roman" w:hAnsi="Times New Roman"/>
      <w:lang w:val="en-CA"/>
    </w:rPr>
  </w:style>
  <w:style w:type="character" w:customStyle="1" w:styleId="ReferenceChar">
    <w:name w:val="Reference Char"/>
    <w:basedOn w:val="DefaultParagraphFont"/>
    <w:link w:val="Reference"/>
    <w:locked/>
    <w:rsid w:val="00444A64"/>
    <w:rPr>
      <w:rFonts w:ascii="Times New Roman" w:eastAsia="Times New Roman" w:hAnsi="Times New Roman" w:cs="Times New Roman"/>
      <w:lang w:val="en-CA"/>
    </w:rPr>
  </w:style>
  <w:style w:type="character" w:styleId="Hyperlink">
    <w:name w:val="Hyperlink"/>
    <w:basedOn w:val="DefaultParagraphFont"/>
    <w:uiPriority w:val="99"/>
    <w:unhideWhenUsed/>
    <w:rsid w:val="002546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SimSun" w:hAnsi="Cambria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66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03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664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422"/>
  </w:style>
  <w:style w:type="paragraph" w:styleId="Footer">
    <w:name w:val="footer"/>
    <w:basedOn w:val="Normal"/>
    <w:link w:val="FooterChar"/>
    <w:uiPriority w:val="99"/>
    <w:unhideWhenUsed/>
    <w:rsid w:val="00A664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422"/>
  </w:style>
  <w:style w:type="character" w:styleId="PlaceholderText">
    <w:name w:val="Placeholder Text"/>
    <w:basedOn w:val="DefaultParagraphFont"/>
    <w:uiPriority w:val="99"/>
    <w:semiHidden/>
    <w:rsid w:val="000E3D6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D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D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4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link w:val="ReferenceChar"/>
    <w:rsid w:val="00444A64"/>
    <w:pPr>
      <w:spacing w:after="120"/>
      <w:ind w:left="360" w:hanging="360"/>
    </w:pPr>
    <w:rPr>
      <w:rFonts w:ascii="Times New Roman" w:eastAsia="Times New Roman" w:hAnsi="Times New Roman"/>
      <w:lang w:val="en-CA"/>
    </w:rPr>
  </w:style>
  <w:style w:type="character" w:customStyle="1" w:styleId="ReferenceChar">
    <w:name w:val="Reference Char"/>
    <w:basedOn w:val="DefaultParagraphFont"/>
    <w:link w:val="Reference"/>
    <w:locked/>
    <w:rsid w:val="00444A64"/>
    <w:rPr>
      <w:rFonts w:ascii="Times New Roman" w:eastAsia="Times New Roman" w:hAnsi="Times New Roman" w:cs="Times New Roman"/>
      <w:lang w:val="en-CA"/>
    </w:rPr>
  </w:style>
  <w:style w:type="character" w:styleId="Hyperlink">
    <w:name w:val="Hyperlink"/>
    <w:basedOn w:val="DefaultParagraphFont"/>
    <w:uiPriority w:val="99"/>
    <w:unhideWhenUsed/>
    <w:rsid w:val="002546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DD6ABBC6F69648A7F15CC81304A1F2" ma:contentTypeVersion="1" ma:contentTypeDescription="Create a new document." ma:contentTypeScope="" ma:versionID="7d8f268cf797b59801915663b90cd2bf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949202dcc3c1780e91e58fb2af340b1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4172B31-90B4-41DA-9DFB-07CDDDE26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C7D2EA-F7A4-4728-90A6-486A539B2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2484C06-2E3D-4E1E-BEC4-4AC182B84C6E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AF06B8C-45D5-744B-A195-CDD25D62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1918</Words>
  <Characters>10939</Characters>
  <Application>Microsoft Macintosh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Province of British Columbia</Company>
  <LinksUpToDate>false</LinksUpToDate>
  <CharactersWithSpaces>12832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Lawrence Aspler</dc:creator>
  <cp:lastModifiedBy>Lawrence Aspler</cp:lastModifiedBy>
  <cp:revision>5</cp:revision>
  <dcterms:created xsi:type="dcterms:W3CDTF">2013-08-06T17:20:00Z</dcterms:created>
  <dcterms:modified xsi:type="dcterms:W3CDTF">2013-08-06T18:44:00Z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0x01010094DD6ABBC6F69648A7F15CC81304A1F2</vt:lpwstr>
  </property>
</Properties>
</file>